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E0A6" w14:textId="77777777" w:rsidR="00C259E0" w:rsidRPr="00C750BB" w:rsidRDefault="00C259E0" w:rsidP="00C259E0">
      <w:pPr>
        <w:shd w:val="clear" w:color="auto" w:fill="FFFFFF"/>
        <w:spacing w:after="0" w:line="240" w:lineRule="auto"/>
        <w:ind w:left="0" w:right="-6" w:firstLine="0"/>
        <w:rPr>
          <w:b/>
          <w:color w:val="auto"/>
          <w:szCs w:val="23"/>
          <w:lang w:val="pt-BR"/>
        </w:rPr>
      </w:pPr>
      <w:r w:rsidRPr="00C750BB">
        <w:rPr>
          <w:b/>
          <w:color w:val="auto"/>
          <w:szCs w:val="23"/>
          <w:lang w:val="pt-BR"/>
        </w:rPr>
        <w:t>EL CONGRESO DEL ESTADO LIBRE Y SOBERANO DE YUCATÁN, CONFORME CON LO DISPUESTO EN LOS ARTÍCULOS 29 Y 30, FRACCIÓN V DE LA CONSTITUCIÓN POLÍTICA, 18 Y 28, FRACCIÓN XII DE LA LEY DE GOBIERNO DEL PODER LEGISLATIVO, 117, 118 Y 123 DEL REGLAMENTO DE LA LEY DE GOBIERNO DEL PODER LEGISLATIVO, TODOS DEL ESTADO DE YUCATÁN, EMITE EL SIGUIENTE,</w:t>
      </w:r>
    </w:p>
    <w:p w14:paraId="548731C6" w14:textId="77777777" w:rsidR="00E75ECC" w:rsidRDefault="00E75ECC" w:rsidP="00E75ECC">
      <w:pPr>
        <w:spacing w:after="0" w:line="240" w:lineRule="auto"/>
        <w:ind w:left="0" w:right="62" w:firstLine="0"/>
        <w:rPr>
          <w:b/>
          <w:bCs/>
          <w:sz w:val="23"/>
          <w:szCs w:val="23"/>
        </w:rPr>
      </w:pPr>
    </w:p>
    <w:p w14:paraId="6AFA0AB6" w14:textId="77777777" w:rsidR="00E75ECC" w:rsidRDefault="00E75ECC" w:rsidP="00E75ECC">
      <w:pPr>
        <w:spacing w:after="0" w:line="240" w:lineRule="auto"/>
        <w:ind w:left="0" w:right="62" w:firstLine="0"/>
        <w:rPr>
          <w:b/>
          <w:bCs/>
          <w:sz w:val="23"/>
          <w:szCs w:val="23"/>
        </w:rPr>
      </w:pPr>
    </w:p>
    <w:p w14:paraId="1A86E0B1" w14:textId="77777777" w:rsidR="00970712" w:rsidRPr="00970712" w:rsidRDefault="00970712" w:rsidP="00970712">
      <w:pPr>
        <w:spacing w:after="0" w:line="240" w:lineRule="auto"/>
        <w:ind w:left="0" w:right="-6" w:hanging="11"/>
        <w:jc w:val="center"/>
        <w:rPr>
          <w:b/>
          <w:bCs/>
          <w:szCs w:val="23"/>
        </w:rPr>
      </w:pPr>
      <w:r w:rsidRPr="00970712">
        <w:rPr>
          <w:b/>
          <w:bCs/>
          <w:szCs w:val="23"/>
        </w:rPr>
        <w:t>Decreto</w:t>
      </w:r>
    </w:p>
    <w:p w14:paraId="4366A457" w14:textId="77777777" w:rsidR="00970712" w:rsidRPr="00970712" w:rsidRDefault="00970712" w:rsidP="00970712">
      <w:pPr>
        <w:spacing w:after="0" w:line="240" w:lineRule="auto"/>
        <w:ind w:left="0" w:right="-6" w:hanging="11"/>
        <w:jc w:val="center"/>
        <w:rPr>
          <w:b/>
          <w:bCs/>
          <w:szCs w:val="23"/>
        </w:rPr>
      </w:pPr>
    </w:p>
    <w:p w14:paraId="5C2C87B4" w14:textId="7E996E32" w:rsidR="00970712" w:rsidRPr="00970712" w:rsidRDefault="00970712" w:rsidP="00970712">
      <w:pPr>
        <w:spacing w:after="0" w:line="240" w:lineRule="auto"/>
        <w:ind w:left="0" w:right="-6" w:hanging="11"/>
        <w:jc w:val="center"/>
        <w:rPr>
          <w:b/>
          <w:bCs/>
          <w:szCs w:val="23"/>
        </w:rPr>
      </w:pPr>
      <w:r w:rsidRPr="00970712">
        <w:rPr>
          <w:b/>
          <w:bCs/>
          <w:szCs w:val="23"/>
        </w:rPr>
        <w:t xml:space="preserve">Por el que se reforman la Ley de la Agencia de Transporte de Yucatán y la Ley de Movilidad y Seguridad Vial del Estado de Yucatán, en materia de </w:t>
      </w:r>
      <w:r>
        <w:rPr>
          <w:b/>
          <w:bCs/>
          <w:szCs w:val="23"/>
        </w:rPr>
        <w:t>armonización de contribuciones</w:t>
      </w:r>
    </w:p>
    <w:p w14:paraId="335EE114" w14:textId="77777777" w:rsidR="00970712" w:rsidRPr="00970712" w:rsidRDefault="00970712" w:rsidP="00970712">
      <w:pPr>
        <w:spacing w:after="0" w:line="240" w:lineRule="auto"/>
        <w:ind w:left="0" w:right="-6" w:hanging="11"/>
        <w:rPr>
          <w:b/>
          <w:bCs/>
          <w:szCs w:val="23"/>
        </w:rPr>
      </w:pPr>
    </w:p>
    <w:p w14:paraId="59ED8A31" w14:textId="77777777" w:rsidR="00970712" w:rsidRPr="00970712" w:rsidRDefault="00970712" w:rsidP="00970712">
      <w:pPr>
        <w:spacing w:after="0" w:line="240" w:lineRule="auto"/>
        <w:ind w:left="0" w:right="-6" w:hanging="11"/>
        <w:rPr>
          <w:b/>
          <w:bCs/>
          <w:szCs w:val="23"/>
        </w:rPr>
      </w:pPr>
      <w:r w:rsidRPr="00970712">
        <w:rPr>
          <w:b/>
          <w:bCs/>
          <w:szCs w:val="23"/>
        </w:rPr>
        <w:t xml:space="preserve">Artículo primero. </w:t>
      </w:r>
      <w:r w:rsidRPr="00970712">
        <w:rPr>
          <w:bCs/>
          <w:szCs w:val="23"/>
        </w:rPr>
        <w:t>Se deroga la fracción VI del artículo 110 de la Ley de la Agencia de Transporte de Yucatán, para quedar como sigue:</w:t>
      </w:r>
      <w:r w:rsidRPr="00970712">
        <w:rPr>
          <w:b/>
          <w:bCs/>
          <w:szCs w:val="23"/>
        </w:rPr>
        <w:t xml:space="preserve"> </w:t>
      </w:r>
    </w:p>
    <w:p w14:paraId="08DB500C" w14:textId="77777777" w:rsidR="00970712" w:rsidRPr="00970712" w:rsidRDefault="00970712" w:rsidP="00970712">
      <w:pPr>
        <w:spacing w:after="0" w:line="240" w:lineRule="auto"/>
        <w:ind w:left="0" w:right="-6" w:hanging="11"/>
        <w:rPr>
          <w:b/>
          <w:bCs/>
          <w:szCs w:val="23"/>
        </w:rPr>
      </w:pPr>
    </w:p>
    <w:p w14:paraId="609A9275" w14:textId="77777777" w:rsidR="00970712" w:rsidRPr="00970712" w:rsidRDefault="00970712" w:rsidP="00970712">
      <w:pPr>
        <w:spacing w:after="0" w:line="240" w:lineRule="auto"/>
        <w:ind w:left="0" w:right="-6" w:hanging="11"/>
        <w:rPr>
          <w:b/>
          <w:bCs/>
          <w:szCs w:val="23"/>
        </w:rPr>
      </w:pPr>
      <w:r w:rsidRPr="00970712">
        <w:rPr>
          <w:b/>
          <w:bCs/>
          <w:szCs w:val="23"/>
        </w:rPr>
        <w:t>Artículo 110. Obligaciones de las empresas de redes de transporte</w:t>
      </w:r>
    </w:p>
    <w:p w14:paraId="24F171E4" w14:textId="77777777" w:rsidR="00970712" w:rsidRPr="00970712" w:rsidRDefault="00970712" w:rsidP="00970712">
      <w:pPr>
        <w:spacing w:after="0" w:line="240" w:lineRule="auto"/>
        <w:ind w:left="0" w:right="-6" w:hanging="11"/>
        <w:rPr>
          <w:bCs/>
          <w:szCs w:val="23"/>
        </w:rPr>
      </w:pPr>
      <w:r w:rsidRPr="00970712">
        <w:rPr>
          <w:bCs/>
          <w:szCs w:val="23"/>
        </w:rPr>
        <w:t>…</w:t>
      </w:r>
    </w:p>
    <w:p w14:paraId="5DAAF412" w14:textId="77777777" w:rsidR="00970712" w:rsidRPr="00970712" w:rsidRDefault="00970712" w:rsidP="00970712">
      <w:pPr>
        <w:spacing w:after="0" w:line="240" w:lineRule="auto"/>
        <w:ind w:left="0" w:right="-6" w:hanging="11"/>
        <w:rPr>
          <w:b/>
          <w:bCs/>
          <w:szCs w:val="23"/>
        </w:rPr>
      </w:pPr>
    </w:p>
    <w:p w14:paraId="026231E1" w14:textId="39784532" w:rsidR="00970712" w:rsidRDefault="00970712" w:rsidP="00970712">
      <w:pPr>
        <w:spacing w:after="0" w:line="240" w:lineRule="auto"/>
        <w:ind w:left="0" w:right="-6" w:firstLine="708"/>
        <w:rPr>
          <w:bCs/>
          <w:szCs w:val="23"/>
        </w:rPr>
      </w:pPr>
      <w:r w:rsidRPr="00970712">
        <w:rPr>
          <w:b/>
          <w:bCs/>
          <w:szCs w:val="23"/>
        </w:rPr>
        <w:t xml:space="preserve">I. </w:t>
      </w:r>
      <w:r w:rsidRPr="00970712">
        <w:rPr>
          <w:bCs/>
          <w:szCs w:val="23"/>
        </w:rPr>
        <w:t>a la</w:t>
      </w:r>
      <w:r w:rsidRPr="00970712">
        <w:rPr>
          <w:b/>
          <w:bCs/>
          <w:szCs w:val="23"/>
        </w:rPr>
        <w:t xml:space="preserve"> V.</w:t>
      </w:r>
      <w:r>
        <w:rPr>
          <w:b/>
          <w:bCs/>
          <w:szCs w:val="23"/>
        </w:rPr>
        <w:t xml:space="preserve"> </w:t>
      </w:r>
      <w:r w:rsidRPr="00970712">
        <w:rPr>
          <w:b/>
          <w:bCs/>
          <w:szCs w:val="23"/>
        </w:rPr>
        <w:t xml:space="preserve"> </w:t>
      </w:r>
      <w:r>
        <w:rPr>
          <w:bCs/>
          <w:szCs w:val="23"/>
        </w:rPr>
        <w:t>…</w:t>
      </w:r>
    </w:p>
    <w:p w14:paraId="38C624BA" w14:textId="77777777" w:rsidR="00970712" w:rsidRPr="00970712" w:rsidRDefault="00970712" w:rsidP="00970712">
      <w:pPr>
        <w:spacing w:after="0" w:line="240" w:lineRule="auto"/>
        <w:ind w:left="0" w:right="-6" w:firstLine="708"/>
        <w:rPr>
          <w:b/>
          <w:bCs/>
          <w:szCs w:val="23"/>
        </w:rPr>
      </w:pPr>
    </w:p>
    <w:p w14:paraId="0C204854" w14:textId="77777777" w:rsidR="00970712" w:rsidRDefault="00970712" w:rsidP="00970712">
      <w:pPr>
        <w:spacing w:after="0" w:line="240" w:lineRule="auto"/>
        <w:ind w:left="0" w:right="-6" w:firstLine="708"/>
        <w:rPr>
          <w:bCs/>
          <w:szCs w:val="23"/>
        </w:rPr>
      </w:pPr>
      <w:r w:rsidRPr="00970712">
        <w:rPr>
          <w:b/>
          <w:bCs/>
          <w:szCs w:val="23"/>
        </w:rPr>
        <w:t xml:space="preserve">VI. </w:t>
      </w:r>
      <w:r w:rsidRPr="00970712">
        <w:rPr>
          <w:bCs/>
          <w:szCs w:val="23"/>
        </w:rPr>
        <w:t>Se deroga</w:t>
      </w:r>
    </w:p>
    <w:p w14:paraId="45CC5F24" w14:textId="77777777" w:rsidR="00970712" w:rsidRPr="00970712" w:rsidRDefault="00970712" w:rsidP="00970712">
      <w:pPr>
        <w:spacing w:after="0" w:line="240" w:lineRule="auto"/>
        <w:ind w:left="0" w:right="-6" w:firstLine="708"/>
        <w:rPr>
          <w:b/>
          <w:bCs/>
          <w:szCs w:val="23"/>
        </w:rPr>
      </w:pPr>
    </w:p>
    <w:p w14:paraId="4D836BD9" w14:textId="4C6AD4F3" w:rsidR="00970712" w:rsidRPr="00970712" w:rsidRDefault="00970712" w:rsidP="00970712">
      <w:pPr>
        <w:spacing w:after="0" w:line="240" w:lineRule="auto"/>
        <w:ind w:left="0" w:right="-6" w:firstLine="708"/>
        <w:rPr>
          <w:b/>
          <w:bCs/>
          <w:szCs w:val="23"/>
        </w:rPr>
      </w:pPr>
      <w:r w:rsidRPr="00970712">
        <w:rPr>
          <w:b/>
          <w:bCs/>
          <w:szCs w:val="23"/>
        </w:rPr>
        <w:t xml:space="preserve">VII. </w:t>
      </w:r>
      <w:r>
        <w:rPr>
          <w:b/>
          <w:bCs/>
          <w:szCs w:val="23"/>
        </w:rPr>
        <w:t xml:space="preserve"> </w:t>
      </w:r>
      <w:r w:rsidRPr="00970712">
        <w:rPr>
          <w:bCs/>
          <w:szCs w:val="23"/>
        </w:rPr>
        <w:t>…</w:t>
      </w:r>
    </w:p>
    <w:p w14:paraId="45CD508B" w14:textId="77777777" w:rsidR="00970712" w:rsidRPr="00970712" w:rsidRDefault="00970712" w:rsidP="00970712">
      <w:pPr>
        <w:spacing w:after="0" w:line="240" w:lineRule="auto"/>
        <w:ind w:left="0" w:right="-6" w:hanging="11"/>
        <w:rPr>
          <w:b/>
          <w:bCs/>
          <w:szCs w:val="23"/>
        </w:rPr>
      </w:pPr>
    </w:p>
    <w:p w14:paraId="7097C48D" w14:textId="77777777" w:rsidR="00970712" w:rsidRPr="00970712" w:rsidRDefault="00970712" w:rsidP="00970712">
      <w:pPr>
        <w:spacing w:after="0" w:line="240" w:lineRule="auto"/>
        <w:ind w:left="0" w:right="-6" w:hanging="11"/>
        <w:rPr>
          <w:b/>
          <w:bCs/>
          <w:szCs w:val="23"/>
        </w:rPr>
      </w:pPr>
    </w:p>
    <w:p w14:paraId="095C502F" w14:textId="77777777" w:rsidR="00970712" w:rsidRPr="00970712" w:rsidRDefault="00970712" w:rsidP="00970712">
      <w:pPr>
        <w:spacing w:after="0" w:line="240" w:lineRule="auto"/>
        <w:ind w:left="0" w:right="-6" w:hanging="11"/>
        <w:rPr>
          <w:b/>
          <w:bCs/>
          <w:szCs w:val="23"/>
        </w:rPr>
      </w:pPr>
      <w:r w:rsidRPr="00970712">
        <w:rPr>
          <w:b/>
          <w:bCs/>
          <w:szCs w:val="23"/>
        </w:rPr>
        <w:t xml:space="preserve">Artículo segundo. </w:t>
      </w:r>
      <w:r w:rsidRPr="00970712">
        <w:rPr>
          <w:bCs/>
          <w:szCs w:val="23"/>
        </w:rPr>
        <w:t xml:space="preserve">Se deroga la fracción VI del artículo 141 de la Ley de Movilidad y Seguridad Vial del Estado de Yucatán, para quedar como sigue: </w:t>
      </w:r>
    </w:p>
    <w:p w14:paraId="357CD166" w14:textId="77777777" w:rsidR="00970712" w:rsidRPr="00970712" w:rsidRDefault="00970712" w:rsidP="00970712">
      <w:pPr>
        <w:spacing w:after="0" w:line="240" w:lineRule="auto"/>
        <w:ind w:left="0" w:right="-6" w:hanging="11"/>
        <w:rPr>
          <w:b/>
          <w:bCs/>
          <w:szCs w:val="23"/>
        </w:rPr>
      </w:pPr>
    </w:p>
    <w:p w14:paraId="107A03FC" w14:textId="77777777" w:rsidR="00970712" w:rsidRPr="00970712" w:rsidRDefault="00970712" w:rsidP="00970712">
      <w:pPr>
        <w:spacing w:after="0" w:line="240" w:lineRule="auto"/>
        <w:ind w:left="0" w:right="-6" w:hanging="11"/>
        <w:rPr>
          <w:b/>
          <w:bCs/>
          <w:szCs w:val="23"/>
        </w:rPr>
      </w:pPr>
      <w:r w:rsidRPr="00970712">
        <w:rPr>
          <w:b/>
          <w:bCs/>
          <w:szCs w:val="23"/>
        </w:rPr>
        <w:t>Artículo 141. Obligaciones de las empresas de redes de transporte</w:t>
      </w:r>
    </w:p>
    <w:p w14:paraId="33F78A6D" w14:textId="77777777" w:rsidR="00970712" w:rsidRDefault="00970712" w:rsidP="00970712">
      <w:pPr>
        <w:spacing w:after="0" w:line="240" w:lineRule="auto"/>
        <w:ind w:left="0" w:right="-6" w:hanging="11"/>
        <w:rPr>
          <w:bCs/>
          <w:szCs w:val="23"/>
        </w:rPr>
      </w:pPr>
      <w:r w:rsidRPr="00970712">
        <w:rPr>
          <w:bCs/>
          <w:szCs w:val="23"/>
        </w:rPr>
        <w:t>…</w:t>
      </w:r>
    </w:p>
    <w:p w14:paraId="4AF954F4" w14:textId="77777777" w:rsidR="00970712" w:rsidRPr="00970712" w:rsidRDefault="00970712" w:rsidP="00970712">
      <w:pPr>
        <w:spacing w:after="0" w:line="240" w:lineRule="auto"/>
        <w:ind w:left="0" w:right="-6" w:hanging="11"/>
        <w:rPr>
          <w:bCs/>
          <w:szCs w:val="23"/>
        </w:rPr>
      </w:pPr>
    </w:p>
    <w:p w14:paraId="3A86540F" w14:textId="77777777" w:rsidR="00970712" w:rsidRPr="00970712" w:rsidRDefault="00970712" w:rsidP="00970712">
      <w:pPr>
        <w:spacing w:after="0" w:line="240" w:lineRule="auto"/>
        <w:ind w:left="0" w:right="-6" w:hanging="11"/>
        <w:rPr>
          <w:bCs/>
          <w:szCs w:val="23"/>
        </w:rPr>
      </w:pPr>
      <w:r w:rsidRPr="00970712">
        <w:rPr>
          <w:b/>
          <w:bCs/>
          <w:szCs w:val="23"/>
        </w:rPr>
        <w:t xml:space="preserve">I. </w:t>
      </w:r>
      <w:r w:rsidRPr="00970712">
        <w:rPr>
          <w:bCs/>
          <w:szCs w:val="23"/>
        </w:rPr>
        <w:t xml:space="preserve">a la </w:t>
      </w:r>
      <w:r w:rsidRPr="00970712">
        <w:rPr>
          <w:b/>
          <w:bCs/>
          <w:szCs w:val="23"/>
        </w:rPr>
        <w:t xml:space="preserve">V. </w:t>
      </w:r>
      <w:r w:rsidRPr="00970712">
        <w:rPr>
          <w:bCs/>
          <w:szCs w:val="23"/>
        </w:rPr>
        <w:t xml:space="preserve">… </w:t>
      </w:r>
    </w:p>
    <w:p w14:paraId="56035D9D" w14:textId="77777777" w:rsidR="00970712" w:rsidRDefault="00970712" w:rsidP="00970712">
      <w:pPr>
        <w:spacing w:after="0" w:line="240" w:lineRule="auto"/>
        <w:ind w:left="0" w:right="-6" w:hanging="11"/>
        <w:rPr>
          <w:b/>
          <w:bCs/>
          <w:szCs w:val="23"/>
        </w:rPr>
      </w:pPr>
    </w:p>
    <w:p w14:paraId="4E53A2D5" w14:textId="77777777" w:rsidR="00970712" w:rsidRPr="00970712" w:rsidRDefault="00970712" w:rsidP="00970712">
      <w:pPr>
        <w:spacing w:after="0" w:line="240" w:lineRule="auto"/>
        <w:ind w:left="0" w:right="-6" w:hanging="11"/>
        <w:rPr>
          <w:b/>
          <w:bCs/>
          <w:szCs w:val="23"/>
        </w:rPr>
      </w:pPr>
      <w:r w:rsidRPr="00970712">
        <w:rPr>
          <w:b/>
          <w:bCs/>
          <w:szCs w:val="23"/>
        </w:rPr>
        <w:t xml:space="preserve">VI. </w:t>
      </w:r>
      <w:r w:rsidRPr="00970712">
        <w:rPr>
          <w:bCs/>
          <w:szCs w:val="23"/>
        </w:rPr>
        <w:t>Se deroga</w:t>
      </w:r>
    </w:p>
    <w:p w14:paraId="5A2B30B1" w14:textId="77777777" w:rsidR="00970712" w:rsidRDefault="00970712" w:rsidP="00970712">
      <w:pPr>
        <w:spacing w:after="0" w:line="240" w:lineRule="auto"/>
        <w:ind w:left="0" w:right="-6" w:hanging="11"/>
        <w:rPr>
          <w:b/>
          <w:bCs/>
          <w:szCs w:val="23"/>
        </w:rPr>
      </w:pPr>
    </w:p>
    <w:p w14:paraId="799AA7FB" w14:textId="77777777" w:rsidR="00970712" w:rsidRPr="00970712" w:rsidRDefault="00970712" w:rsidP="00970712">
      <w:pPr>
        <w:spacing w:after="0" w:line="240" w:lineRule="auto"/>
        <w:ind w:left="0" w:right="-6" w:hanging="11"/>
        <w:rPr>
          <w:b/>
          <w:bCs/>
          <w:szCs w:val="23"/>
        </w:rPr>
      </w:pPr>
      <w:r w:rsidRPr="00970712">
        <w:rPr>
          <w:b/>
          <w:bCs/>
          <w:szCs w:val="23"/>
        </w:rPr>
        <w:t xml:space="preserve">VII. </w:t>
      </w:r>
      <w:r w:rsidRPr="00970712">
        <w:rPr>
          <w:bCs/>
          <w:szCs w:val="23"/>
        </w:rPr>
        <w:t>…</w:t>
      </w:r>
    </w:p>
    <w:p w14:paraId="3D2B49E3" w14:textId="77777777" w:rsidR="00970712" w:rsidRPr="00970712" w:rsidRDefault="00970712" w:rsidP="00970712">
      <w:pPr>
        <w:spacing w:after="0" w:line="240" w:lineRule="auto"/>
        <w:ind w:left="0" w:right="-6" w:hanging="11"/>
        <w:rPr>
          <w:b/>
          <w:bCs/>
          <w:szCs w:val="23"/>
        </w:rPr>
      </w:pPr>
    </w:p>
    <w:p w14:paraId="45F7DC47" w14:textId="77777777" w:rsidR="00970712" w:rsidRDefault="00970712" w:rsidP="00970712">
      <w:pPr>
        <w:spacing w:after="0" w:line="240" w:lineRule="auto"/>
        <w:ind w:left="0" w:right="-6" w:hanging="11"/>
        <w:jc w:val="center"/>
        <w:rPr>
          <w:b/>
          <w:bCs/>
          <w:szCs w:val="23"/>
        </w:rPr>
      </w:pPr>
    </w:p>
    <w:p w14:paraId="50CA71CC" w14:textId="77777777" w:rsidR="00970712" w:rsidRDefault="00970712" w:rsidP="00970712">
      <w:pPr>
        <w:spacing w:after="0" w:line="240" w:lineRule="auto"/>
        <w:ind w:left="0" w:right="-6" w:hanging="11"/>
        <w:jc w:val="center"/>
        <w:rPr>
          <w:b/>
          <w:bCs/>
          <w:szCs w:val="23"/>
        </w:rPr>
      </w:pPr>
    </w:p>
    <w:p w14:paraId="017C8F6E" w14:textId="77777777" w:rsidR="00970712" w:rsidRDefault="00970712" w:rsidP="00970712">
      <w:pPr>
        <w:spacing w:after="0" w:line="240" w:lineRule="auto"/>
        <w:ind w:left="0" w:right="-6" w:hanging="11"/>
        <w:jc w:val="center"/>
        <w:rPr>
          <w:b/>
          <w:bCs/>
          <w:szCs w:val="23"/>
        </w:rPr>
      </w:pPr>
    </w:p>
    <w:p w14:paraId="22972D27" w14:textId="77777777" w:rsidR="00970712" w:rsidRDefault="00970712" w:rsidP="00970712">
      <w:pPr>
        <w:spacing w:after="0" w:line="240" w:lineRule="auto"/>
        <w:ind w:left="0" w:right="-6" w:hanging="11"/>
        <w:jc w:val="center"/>
        <w:rPr>
          <w:b/>
          <w:bCs/>
          <w:szCs w:val="23"/>
        </w:rPr>
      </w:pPr>
    </w:p>
    <w:p w14:paraId="40BE4D20" w14:textId="4E87E81A" w:rsidR="00970712" w:rsidRDefault="00C750BB" w:rsidP="00970712">
      <w:pPr>
        <w:spacing w:after="0" w:line="240" w:lineRule="auto"/>
        <w:ind w:left="0" w:right="-6" w:hanging="11"/>
        <w:jc w:val="center"/>
        <w:rPr>
          <w:b/>
          <w:bCs/>
          <w:szCs w:val="23"/>
        </w:rPr>
      </w:pPr>
      <w:r>
        <w:rPr>
          <w:b/>
          <w:bCs/>
          <w:szCs w:val="23"/>
        </w:rPr>
        <w:t>T R A N S I T O R I O S</w:t>
      </w:r>
    </w:p>
    <w:p w14:paraId="6E9E6B51" w14:textId="77777777" w:rsidR="00C750BB" w:rsidRPr="00970712" w:rsidRDefault="00C750BB" w:rsidP="00970712">
      <w:pPr>
        <w:spacing w:after="0" w:line="240" w:lineRule="auto"/>
        <w:ind w:left="0" w:right="-6" w:hanging="11"/>
        <w:jc w:val="center"/>
        <w:rPr>
          <w:b/>
          <w:bCs/>
          <w:szCs w:val="23"/>
        </w:rPr>
      </w:pPr>
    </w:p>
    <w:p w14:paraId="5FA19F49" w14:textId="77777777" w:rsidR="00970712" w:rsidRPr="00970712" w:rsidRDefault="00970712" w:rsidP="00970712">
      <w:pPr>
        <w:spacing w:after="0" w:line="240" w:lineRule="auto"/>
        <w:ind w:left="0" w:right="-6" w:hanging="11"/>
        <w:rPr>
          <w:b/>
          <w:bCs/>
          <w:szCs w:val="23"/>
        </w:rPr>
      </w:pPr>
      <w:r w:rsidRPr="00970712">
        <w:rPr>
          <w:b/>
          <w:bCs/>
          <w:szCs w:val="23"/>
        </w:rPr>
        <w:t>Entrada en vigor</w:t>
      </w:r>
    </w:p>
    <w:p w14:paraId="0887601C" w14:textId="05A3481F" w:rsidR="00970712" w:rsidRPr="00970712" w:rsidRDefault="00970712" w:rsidP="00970712">
      <w:pPr>
        <w:spacing w:after="0" w:line="240" w:lineRule="auto"/>
        <w:ind w:left="0" w:right="-6" w:hanging="11"/>
        <w:rPr>
          <w:bCs/>
          <w:szCs w:val="23"/>
        </w:rPr>
      </w:pPr>
      <w:r>
        <w:rPr>
          <w:b/>
          <w:bCs/>
          <w:szCs w:val="23"/>
        </w:rPr>
        <w:t>Artículo p</w:t>
      </w:r>
      <w:r w:rsidRPr="00970712">
        <w:rPr>
          <w:b/>
          <w:bCs/>
          <w:szCs w:val="23"/>
        </w:rPr>
        <w:t xml:space="preserve">rimero. </w:t>
      </w:r>
      <w:r w:rsidRPr="00970712">
        <w:rPr>
          <w:bCs/>
          <w:szCs w:val="23"/>
        </w:rPr>
        <w:t xml:space="preserve">El presente decreto entrará en vigor el día 01 de enero del año 2026, previo a su publicación en el Diario Oficial del Gobierno del Estado de Yucatán. </w:t>
      </w:r>
    </w:p>
    <w:p w14:paraId="4C7EBE28" w14:textId="77777777" w:rsidR="00970712" w:rsidRPr="00970712" w:rsidRDefault="00970712" w:rsidP="00970712">
      <w:pPr>
        <w:spacing w:after="0" w:line="240" w:lineRule="auto"/>
        <w:ind w:left="0" w:right="-6" w:hanging="11"/>
        <w:rPr>
          <w:b/>
          <w:bCs/>
          <w:szCs w:val="23"/>
        </w:rPr>
      </w:pPr>
    </w:p>
    <w:p w14:paraId="3551CFE9" w14:textId="77777777" w:rsidR="00970712" w:rsidRPr="00970712" w:rsidRDefault="00970712" w:rsidP="00970712">
      <w:pPr>
        <w:spacing w:after="0" w:line="240" w:lineRule="auto"/>
        <w:ind w:left="0" w:right="-6" w:hanging="11"/>
        <w:rPr>
          <w:b/>
          <w:bCs/>
          <w:szCs w:val="23"/>
        </w:rPr>
      </w:pPr>
    </w:p>
    <w:p w14:paraId="1EA1ED25" w14:textId="77777777" w:rsidR="00970712" w:rsidRPr="00970712" w:rsidRDefault="00970712" w:rsidP="00970712">
      <w:pPr>
        <w:spacing w:after="0" w:line="240" w:lineRule="auto"/>
        <w:ind w:left="0" w:right="-6" w:hanging="11"/>
        <w:rPr>
          <w:b/>
          <w:bCs/>
          <w:szCs w:val="23"/>
        </w:rPr>
      </w:pPr>
      <w:r w:rsidRPr="00970712">
        <w:rPr>
          <w:b/>
          <w:bCs/>
          <w:szCs w:val="23"/>
        </w:rPr>
        <w:t>Derogación expresa</w:t>
      </w:r>
    </w:p>
    <w:p w14:paraId="16455453" w14:textId="1FB6D81A" w:rsidR="00970712" w:rsidRPr="00970712" w:rsidRDefault="00970712" w:rsidP="00970712">
      <w:pPr>
        <w:spacing w:after="0" w:line="240" w:lineRule="auto"/>
        <w:ind w:left="0" w:right="-6" w:hanging="11"/>
        <w:rPr>
          <w:b/>
          <w:bCs/>
          <w:szCs w:val="23"/>
        </w:rPr>
      </w:pPr>
      <w:r>
        <w:rPr>
          <w:b/>
          <w:bCs/>
          <w:szCs w:val="23"/>
        </w:rPr>
        <w:t>Artículo s</w:t>
      </w:r>
      <w:r w:rsidRPr="00970712">
        <w:rPr>
          <w:b/>
          <w:bCs/>
          <w:szCs w:val="23"/>
        </w:rPr>
        <w:t xml:space="preserve">egundo. </w:t>
      </w:r>
      <w:r w:rsidRPr="00970712">
        <w:rPr>
          <w:bCs/>
          <w:szCs w:val="23"/>
        </w:rPr>
        <w:t xml:space="preserve">Se derogan todas aquellas disposiciones de igual o menor rango que se opongan al contenido del presente decreto. </w:t>
      </w:r>
    </w:p>
    <w:p w14:paraId="07EE2604" w14:textId="77777777" w:rsidR="00970712" w:rsidRPr="00970712" w:rsidRDefault="00970712" w:rsidP="00970712">
      <w:pPr>
        <w:spacing w:after="0" w:line="240" w:lineRule="auto"/>
        <w:ind w:left="0" w:right="-6" w:firstLine="0"/>
        <w:rPr>
          <w:b/>
          <w:bCs/>
          <w:sz w:val="23"/>
          <w:szCs w:val="23"/>
        </w:rPr>
      </w:pPr>
    </w:p>
    <w:p w14:paraId="563511C9" w14:textId="77777777" w:rsidR="00970712" w:rsidRPr="00970712" w:rsidRDefault="00970712" w:rsidP="00970712">
      <w:pPr>
        <w:spacing w:after="0" w:line="240" w:lineRule="auto"/>
        <w:ind w:left="0" w:right="-6" w:hanging="11"/>
        <w:rPr>
          <w:b/>
          <w:bCs/>
          <w:sz w:val="23"/>
          <w:szCs w:val="23"/>
        </w:rPr>
      </w:pPr>
    </w:p>
    <w:p w14:paraId="5C5173A8" w14:textId="6A6BF114" w:rsidR="009309F6" w:rsidRPr="009309F6" w:rsidRDefault="00A20FAF" w:rsidP="00970712">
      <w:pPr>
        <w:spacing w:after="0" w:line="240" w:lineRule="auto"/>
        <w:ind w:left="0" w:right="-6" w:hanging="11"/>
        <w:rPr>
          <w:rFonts w:eastAsia="Calibri"/>
          <w:b/>
          <w:bCs/>
          <w:color w:val="auto"/>
          <w:sz w:val="23"/>
          <w:szCs w:val="23"/>
          <w:lang w:eastAsia="en-US"/>
        </w:rPr>
      </w:pPr>
      <w:r w:rsidRPr="009309F6">
        <w:rPr>
          <w:rFonts w:eastAsia="Calibri"/>
          <w:b/>
          <w:bCs/>
          <w:color w:val="auto"/>
          <w:sz w:val="23"/>
          <w:szCs w:val="23"/>
          <w:lang w:eastAsia="en-US"/>
        </w:rPr>
        <w:t>DADO EN EL SALÓN DE SESIONES ‘‘CONSTITUYENTES DE 1918’’ DEL RECINTO DEL PODER LEGISLATIVO, EN LA CIUDAD DE MÉ</w:t>
      </w:r>
      <w:r w:rsidR="008C200A" w:rsidRPr="009309F6">
        <w:rPr>
          <w:rFonts w:eastAsia="Calibri"/>
          <w:b/>
          <w:bCs/>
          <w:color w:val="auto"/>
          <w:sz w:val="23"/>
          <w:szCs w:val="23"/>
          <w:lang w:eastAsia="en-US"/>
        </w:rPr>
        <w:t>RIDA, YUCATÁN, A LOS ONCE DÍAS DEL MES DE DIC</w:t>
      </w:r>
      <w:r w:rsidR="00C26793" w:rsidRPr="009309F6">
        <w:rPr>
          <w:rFonts w:eastAsia="Calibri"/>
          <w:b/>
          <w:bCs/>
          <w:color w:val="auto"/>
          <w:sz w:val="23"/>
          <w:szCs w:val="23"/>
          <w:lang w:eastAsia="en-US"/>
        </w:rPr>
        <w:t>I</w:t>
      </w:r>
      <w:r w:rsidRPr="009309F6">
        <w:rPr>
          <w:rFonts w:eastAsia="Calibri"/>
          <w:b/>
          <w:bCs/>
          <w:color w:val="auto"/>
          <w:sz w:val="23"/>
          <w:szCs w:val="23"/>
          <w:lang w:eastAsia="en-US"/>
        </w:rPr>
        <w:t xml:space="preserve">EMBRE DEL AÑO DOS MIL VEINTICINCO. </w:t>
      </w:r>
    </w:p>
    <w:p w14:paraId="57B68B5A" w14:textId="77777777" w:rsidR="00A20FAF" w:rsidRPr="009309F6" w:rsidRDefault="00A20FAF" w:rsidP="00A20FAF">
      <w:pPr>
        <w:spacing w:after="0" w:line="240" w:lineRule="auto"/>
        <w:ind w:left="0" w:right="0" w:firstLine="0"/>
        <w:rPr>
          <w:b/>
          <w:bCs/>
          <w:color w:val="auto"/>
          <w:sz w:val="23"/>
          <w:szCs w:val="23"/>
        </w:rPr>
      </w:pPr>
    </w:p>
    <w:p w14:paraId="448D1485" w14:textId="77777777" w:rsidR="00970712" w:rsidRDefault="00970712" w:rsidP="00A20FAF">
      <w:pPr>
        <w:spacing w:after="0" w:line="240" w:lineRule="auto"/>
        <w:ind w:left="0" w:right="0" w:firstLine="0"/>
        <w:jc w:val="center"/>
        <w:rPr>
          <w:rFonts w:eastAsia="Calibri"/>
          <w:b/>
          <w:bCs/>
          <w:sz w:val="23"/>
          <w:szCs w:val="23"/>
          <w:lang w:val="pt-BR"/>
        </w:rPr>
      </w:pPr>
    </w:p>
    <w:p w14:paraId="7358F932" w14:textId="77777777" w:rsidR="00970712" w:rsidRDefault="00970712" w:rsidP="00A20FAF">
      <w:pPr>
        <w:spacing w:after="0" w:line="240" w:lineRule="auto"/>
        <w:ind w:left="0" w:right="0" w:firstLine="0"/>
        <w:jc w:val="center"/>
        <w:rPr>
          <w:rFonts w:eastAsia="Calibri"/>
          <w:b/>
          <w:bCs/>
          <w:sz w:val="23"/>
          <w:szCs w:val="23"/>
          <w:lang w:val="pt-BR"/>
        </w:rPr>
      </w:pPr>
    </w:p>
    <w:p w14:paraId="110CD0BE" w14:textId="77777777" w:rsidR="00A20FAF" w:rsidRPr="009309F6" w:rsidRDefault="00A20FAF" w:rsidP="00A20FAF">
      <w:pPr>
        <w:spacing w:after="0" w:line="240" w:lineRule="auto"/>
        <w:ind w:left="0" w:right="0" w:firstLine="0"/>
        <w:jc w:val="center"/>
        <w:rPr>
          <w:rFonts w:eastAsia="Calibri"/>
          <w:b/>
          <w:bCs/>
          <w:sz w:val="23"/>
          <w:szCs w:val="23"/>
          <w:lang w:val="pt-BR"/>
        </w:rPr>
      </w:pPr>
      <w:r w:rsidRPr="009309F6">
        <w:rPr>
          <w:rFonts w:eastAsia="Calibri"/>
          <w:b/>
          <w:bCs/>
          <w:sz w:val="23"/>
          <w:szCs w:val="23"/>
          <w:lang w:val="pt-BR"/>
        </w:rPr>
        <w:t>PRESIDENTE</w:t>
      </w:r>
    </w:p>
    <w:p w14:paraId="33B0C2B8" w14:textId="77777777" w:rsidR="00A20FAF" w:rsidRPr="009309F6" w:rsidRDefault="00A20FAF" w:rsidP="00A20FAF">
      <w:pPr>
        <w:spacing w:after="0" w:line="240" w:lineRule="auto"/>
        <w:ind w:left="0" w:right="0" w:firstLine="0"/>
        <w:jc w:val="center"/>
        <w:rPr>
          <w:rFonts w:eastAsia="Calibri"/>
          <w:b/>
          <w:bCs/>
          <w:sz w:val="23"/>
          <w:szCs w:val="23"/>
          <w:lang w:val="pt-BR"/>
        </w:rPr>
      </w:pPr>
    </w:p>
    <w:p w14:paraId="1F2AE171" w14:textId="77777777" w:rsidR="00A20FAF" w:rsidRPr="009309F6" w:rsidRDefault="00A20FAF" w:rsidP="00A20FAF">
      <w:pPr>
        <w:spacing w:after="0" w:line="240" w:lineRule="auto"/>
        <w:ind w:left="0" w:right="0" w:firstLine="0"/>
        <w:jc w:val="center"/>
        <w:rPr>
          <w:rFonts w:eastAsia="Calibri"/>
          <w:b/>
          <w:bCs/>
          <w:sz w:val="23"/>
          <w:szCs w:val="23"/>
          <w:lang w:val="pt-BR"/>
        </w:rPr>
      </w:pPr>
    </w:p>
    <w:p w14:paraId="4B17624C" w14:textId="77777777" w:rsidR="00A20FAF" w:rsidRDefault="00A20FAF" w:rsidP="00A20FAF">
      <w:pPr>
        <w:spacing w:after="0" w:line="240" w:lineRule="auto"/>
        <w:ind w:left="0" w:right="0" w:firstLine="0"/>
        <w:jc w:val="center"/>
        <w:rPr>
          <w:rFonts w:eastAsia="Calibri"/>
          <w:b/>
          <w:bCs/>
          <w:sz w:val="23"/>
          <w:szCs w:val="23"/>
          <w:lang w:val="pt-BR"/>
        </w:rPr>
      </w:pPr>
      <w:r w:rsidRPr="009309F6">
        <w:rPr>
          <w:rFonts w:eastAsia="Calibri"/>
          <w:b/>
          <w:bCs/>
          <w:sz w:val="23"/>
          <w:szCs w:val="23"/>
          <w:lang w:val="pt-BR"/>
        </w:rPr>
        <w:t>DIP. MARIO ALEJANDRO CUEVAS MENA.</w:t>
      </w:r>
    </w:p>
    <w:p w14:paraId="0BE165F7" w14:textId="77777777" w:rsidR="009309F6" w:rsidRDefault="009309F6" w:rsidP="00A20FAF">
      <w:pPr>
        <w:spacing w:after="0" w:line="240" w:lineRule="auto"/>
        <w:ind w:left="0" w:right="0" w:firstLine="0"/>
        <w:jc w:val="center"/>
        <w:rPr>
          <w:rFonts w:eastAsia="Calibri"/>
          <w:b/>
          <w:bCs/>
          <w:sz w:val="23"/>
          <w:szCs w:val="23"/>
          <w:lang w:val="pt-BR"/>
        </w:rPr>
      </w:pPr>
    </w:p>
    <w:p w14:paraId="375CECEC" w14:textId="77777777" w:rsidR="00970712" w:rsidRDefault="00970712" w:rsidP="00A20FAF">
      <w:pPr>
        <w:spacing w:after="0" w:line="240" w:lineRule="auto"/>
        <w:ind w:left="0" w:right="0" w:firstLine="0"/>
        <w:jc w:val="center"/>
        <w:rPr>
          <w:rFonts w:eastAsia="Calibri"/>
          <w:b/>
          <w:bCs/>
          <w:sz w:val="23"/>
          <w:szCs w:val="23"/>
          <w:lang w:val="pt-BR"/>
        </w:rPr>
      </w:pPr>
    </w:p>
    <w:p w14:paraId="02F9FA05" w14:textId="77777777" w:rsidR="00970712" w:rsidRPr="009309F6" w:rsidRDefault="00970712" w:rsidP="00A20FAF">
      <w:pPr>
        <w:spacing w:after="0" w:line="240" w:lineRule="auto"/>
        <w:ind w:left="0" w:right="0" w:firstLine="0"/>
        <w:jc w:val="center"/>
        <w:rPr>
          <w:rFonts w:eastAsia="Calibri"/>
          <w:b/>
          <w:bCs/>
          <w:sz w:val="23"/>
          <w:szCs w:val="23"/>
          <w:lang w:val="pt-BR"/>
        </w:rPr>
      </w:pPr>
    </w:p>
    <w:p w14:paraId="5B22EAEE" w14:textId="77777777" w:rsidR="00A20FAF" w:rsidRPr="009309F6" w:rsidRDefault="00A20FAF" w:rsidP="00A20FAF">
      <w:pPr>
        <w:spacing w:after="0" w:line="240" w:lineRule="auto"/>
        <w:ind w:left="0" w:right="0" w:firstLine="0"/>
        <w:jc w:val="center"/>
        <w:rPr>
          <w:rFonts w:eastAsia="Calibri"/>
          <w:sz w:val="23"/>
          <w:szCs w:val="23"/>
          <w:lang w:val="pt-BR"/>
        </w:rPr>
      </w:pPr>
    </w:p>
    <w:tbl>
      <w:tblPr>
        <w:tblW w:w="979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79"/>
      </w:tblGrid>
      <w:tr w:rsidR="00A20FAF" w:rsidRPr="009309F6" w14:paraId="2AC3C546" w14:textId="77777777" w:rsidTr="00E75ECC">
        <w:trPr>
          <w:jc w:val="center"/>
        </w:trPr>
        <w:tc>
          <w:tcPr>
            <w:tcW w:w="4820" w:type="dxa"/>
          </w:tcPr>
          <w:p w14:paraId="659B86D3" w14:textId="77777777" w:rsidR="00A20FAF" w:rsidRPr="009309F6" w:rsidRDefault="00A20FAF" w:rsidP="00A20FAF">
            <w:pPr>
              <w:spacing w:after="0" w:line="240" w:lineRule="auto"/>
              <w:ind w:left="0" w:right="0" w:firstLine="0"/>
              <w:jc w:val="center"/>
              <w:rPr>
                <w:b/>
                <w:sz w:val="23"/>
                <w:szCs w:val="23"/>
                <w:lang w:val="es-ES"/>
              </w:rPr>
            </w:pPr>
            <w:r w:rsidRPr="009309F6">
              <w:rPr>
                <w:b/>
                <w:sz w:val="23"/>
                <w:szCs w:val="23"/>
                <w:lang w:val="es-ES"/>
              </w:rPr>
              <w:t>SECRETARIA</w:t>
            </w:r>
          </w:p>
          <w:p w14:paraId="1A9028BE" w14:textId="77777777" w:rsidR="00A20FAF" w:rsidRPr="009309F6" w:rsidRDefault="00A20FAF" w:rsidP="00A20FAF">
            <w:pPr>
              <w:spacing w:after="0" w:line="240" w:lineRule="auto"/>
              <w:ind w:left="0" w:right="0" w:firstLine="0"/>
              <w:jc w:val="center"/>
              <w:rPr>
                <w:b/>
                <w:sz w:val="23"/>
                <w:szCs w:val="23"/>
                <w:lang w:val="es-ES"/>
              </w:rPr>
            </w:pPr>
          </w:p>
          <w:p w14:paraId="2777BD91" w14:textId="77777777" w:rsidR="00A20FAF" w:rsidRPr="009309F6" w:rsidRDefault="00A20FAF" w:rsidP="00A20FAF">
            <w:pPr>
              <w:spacing w:after="0" w:line="240" w:lineRule="auto"/>
              <w:ind w:left="0" w:right="0" w:firstLine="0"/>
              <w:jc w:val="center"/>
              <w:rPr>
                <w:b/>
                <w:sz w:val="23"/>
                <w:szCs w:val="23"/>
                <w:lang w:val="es-ES"/>
              </w:rPr>
            </w:pPr>
          </w:p>
          <w:p w14:paraId="37B03486" w14:textId="77777777" w:rsidR="00A20FAF" w:rsidRPr="009309F6" w:rsidRDefault="00A20FAF" w:rsidP="00A20FAF">
            <w:pPr>
              <w:spacing w:after="0" w:line="240" w:lineRule="auto"/>
              <w:ind w:left="0" w:right="0" w:firstLine="0"/>
              <w:jc w:val="center"/>
              <w:rPr>
                <w:b/>
                <w:sz w:val="23"/>
                <w:szCs w:val="23"/>
                <w:lang w:val="es-ES"/>
              </w:rPr>
            </w:pPr>
            <w:r w:rsidRPr="009309F6">
              <w:rPr>
                <w:b/>
                <w:sz w:val="23"/>
                <w:szCs w:val="23"/>
                <w:lang w:val="es-ES"/>
              </w:rPr>
              <w:t xml:space="preserve">DIP. </w:t>
            </w:r>
            <w:r w:rsidRPr="009309F6">
              <w:rPr>
                <w:b/>
                <w:bCs/>
                <w:sz w:val="23"/>
                <w:szCs w:val="23"/>
                <w:lang w:val="es-ES"/>
              </w:rPr>
              <w:t>SAYDA MELINA RODRÍGUEZ GÓMEZ</w:t>
            </w:r>
            <w:r w:rsidRPr="009309F6">
              <w:rPr>
                <w:b/>
                <w:sz w:val="23"/>
                <w:szCs w:val="23"/>
                <w:lang w:val="es-ES"/>
              </w:rPr>
              <w:t>.</w:t>
            </w:r>
          </w:p>
        </w:tc>
        <w:tc>
          <w:tcPr>
            <w:tcW w:w="4979" w:type="dxa"/>
          </w:tcPr>
          <w:p w14:paraId="7DDBD224" w14:textId="77777777" w:rsidR="00A20FAF" w:rsidRPr="009309F6" w:rsidRDefault="00A20FAF" w:rsidP="00A20FAF">
            <w:pPr>
              <w:spacing w:after="0" w:line="240" w:lineRule="auto"/>
              <w:ind w:left="0" w:right="0" w:firstLine="0"/>
              <w:jc w:val="center"/>
              <w:rPr>
                <w:b/>
                <w:sz w:val="23"/>
                <w:szCs w:val="23"/>
                <w:lang w:val="es-ES"/>
              </w:rPr>
            </w:pPr>
            <w:r w:rsidRPr="009309F6">
              <w:rPr>
                <w:b/>
                <w:sz w:val="23"/>
                <w:szCs w:val="23"/>
                <w:lang w:val="es-ES"/>
              </w:rPr>
              <w:t>SECRETARIA</w:t>
            </w:r>
          </w:p>
          <w:p w14:paraId="7519AAA2" w14:textId="77777777" w:rsidR="00A20FAF" w:rsidRPr="009309F6" w:rsidRDefault="00A20FAF" w:rsidP="00A20FAF">
            <w:pPr>
              <w:spacing w:after="0" w:line="240" w:lineRule="auto"/>
              <w:ind w:left="0" w:right="0" w:firstLine="0"/>
              <w:jc w:val="center"/>
              <w:rPr>
                <w:b/>
                <w:sz w:val="23"/>
                <w:szCs w:val="23"/>
                <w:lang w:val="es-ES"/>
              </w:rPr>
            </w:pPr>
          </w:p>
          <w:p w14:paraId="74B3F6EB" w14:textId="77777777" w:rsidR="00A20FAF" w:rsidRPr="009309F6" w:rsidRDefault="00A20FAF" w:rsidP="00A20FAF">
            <w:pPr>
              <w:spacing w:after="0" w:line="240" w:lineRule="auto"/>
              <w:ind w:left="0" w:right="0" w:firstLine="0"/>
              <w:jc w:val="center"/>
              <w:rPr>
                <w:b/>
                <w:sz w:val="23"/>
                <w:szCs w:val="23"/>
                <w:lang w:val="es-ES"/>
              </w:rPr>
            </w:pPr>
          </w:p>
          <w:p w14:paraId="37148F21" w14:textId="77777777" w:rsidR="00A20FAF" w:rsidRPr="009309F6" w:rsidRDefault="00A20FAF" w:rsidP="00A20FAF">
            <w:pPr>
              <w:spacing w:after="0" w:line="240" w:lineRule="auto"/>
              <w:ind w:left="0" w:right="0" w:firstLine="0"/>
              <w:jc w:val="center"/>
              <w:rPr>
                <w:b/>
                <w:sz w:val="23"/>
                <w:szCs w:val="23"/>
                <w:lang w:val="es-ES"/>
              </w:rPr>
            </w:pPr>
            <w:r w:rsidRPr="009309F6">
              <w:rPr>
                <w:b/>
                <w:sz w:val="23"/>
                <w:szCs w:val="23"/>
                <w:lang w:val="es-ES"/>
              </w:rPr>
              <w:t>DIP. NAOMI RAQUEL PENICHE LÓPEZ.</w:t>
            </w:r>
          </w:p>
        </w:tc>
      </w:tr>
    </w:tbl>
    <w:p w14:paraId="309D9F1F" w14:textId="77777777" w:rsidR="0039416B" w:rsidRPr="008971EE" w:rsidRDefault="0039416B" w:rsidP="008971EE">
      <w:pPr>
        <w:overflowPunct w:val="0"/>
        <w:autoSpaceDE w:val="0"/>
        <w:autoSpaceDN w:val="0"/>
        <w:adjustRightInd w:val="0"/>
        <w:spacing w:after="0" w:line="240" w:lineRule="auto"/>
        <w:ind w:left="0" w:right="0" w:firstLine="0"/>
        <w:textAlignment w:val="baseline"/>
        <w:rPr>
          <w:rFonts w:eastAsia="ヒラギノ角ゴ Pro W3"/>
          <w:b/>
          <w:color w:val="auto"/>
          <w:szCs w:val="24"/>
          <w:lang w:eastAsia="es-ES"/>
        </w:rPr>
      </w:pPr>
    </w:p>
    <w:sectPr w:rsidR="0039416B" w:rsidRPr="008971EE" w:rsidSect="000908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977" w:right="1121" w:bottom="1354" w:left="2126" w:header="293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9F8C7" w14:textId="77777777" w:rsidR="009763A6" w:rsidRDefault="009763A6">
      <w:pPr>
        <w:spacing w:after="0" w:line="240" w:lineRule="auto"/>
      </w:pPr>
      <w:r>
        <w:separator/>
      </w:r>
    </w:p>
  </w:endnote>
  <w:endnote w:type="continuationSeparator" w:id="0">
    <w:p w14:paraId="17924B8D" w14:textId="77777777" w:rsidR="009763A6" w:rsidRDefault="0097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F446" w14:textId="77777777" w:rsidR="00A1051A" w:rsidRDefault="00A1051A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7"/>
      </w:rPr>
      <w:t>1</w:t>
    </w:r>
    <w:r>
      <w:rPr>
        <w:sz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968498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043599" w14:textId="77777777" w:rsidR="00A1051A" w:rsidRPr="00900C30" w:rsidRDefault="00A1051A" w:rsidP="00900C30">
        <w:pPr>
          <w:pStyle w:val="Piedepgina"/>
          <w:jc w:val="right"/>
          <w:rPr>
            <w:rFonts w:ascii="Arial" w:hAnsi="Arial" w:cs="Arial"/>
          </w:rPr>
        </w:pPr>
        <w:r w:rsidRPr="00B24D54">
          <w:rPr>
            <w:rFonts w:ascii="Arial" w:hAnsi="Arial" w:cs="Arial"/>
          </w:rPr>
          <w:fldChar w:fldCharType="begin"/>
        </w:r>
        <w:r w:rsidRPr="00B24D54">
          <w:rPr>
            <w:rFonts w:ascii="Arial" w:hAnsi="Arial" w:cs="Arial"/>
          </w:rPr>
          <w:instrText>PAGE   \* MERGEFORMAT</w:instrText>
        </w:r>
        <w:r w:rsidRPr="00B24D54">
          <w:rPr>
            <w:rFonts w:ascii="Arial" w:hAnsi="Arial" w:cs="Arial"/>
          </w:rPr>
          <w:fldChar w:fldCharType="separate"/>
        </w:r>
        <w:r w:rsidR="00C750BB" w:rsidRPr="00C750BB">
          <w:rPr>
            <w:rFonts w:ascii="Arial" w:hAnsi="Arial" w:cs="Arial"/>
            <w:noProof/>
            <w:lang w:val="es-ES"/>
          </w:rPr>
          <w:t>2</w:t>
        </w:r>
        <w:r w:rsidRPr="00B24D54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F3F30" w14:textId="77777777" w:rsidR="00A1051A" w:rsidRDefault="00A1051A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7"/>
      </w:rPr>
      <w:t>1</w:t>
    </w:r>
    <w:r>
      <w:rPr>
        <w:sz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CCB30" w14:textId="77777777" w:rsidR="009763A6" w:rsidRDefault="009763A6">
      <w:pPr>
        <w:spacing w:after="0" w:line="251" w:lineRule="auto"/>
        <w:ind w:left="710" w:right="0" w:firstLine="0"/>
      </w:pPr>
      <w:r>
        <w:separator/>
      </w:r>
    </w:p>
  </w:footnote>
  <w:footnote w:type="continuationSeparator" w:id="0">
    <w:p w14:paraId="54AF8ABC" w14:textId="77777777" w:rsidR="009763A6" w:rsidRDefault="009763A6">
      <w:pPr>
        <w:spacing w:after="0" w:line="251" w:lineRule="auto"/>
        <w:ind w:left="710" w:righ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479E" w14:textId="77777777" w:rsidR="00A1051A" w:rsidRDefault="00A1051A">
    <w:pPr>
      <w:spacing w:after="0" w:line="244" w:lineRule="auto"/>
      <w:ind w:left="0" w:righ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FC1FD72" wp14:editId="3024DAF4">
          <wp:simplePos x="0" y="0"/>
          <wp:positionH relativeFrom="page">
            <wp:posOffset>786371</wp:posOffset>
          </wp:positionH>
          <wp:positionV relativeFrom="page">
            <wp:posOffset>185941</wp:posOffset>
          </wp:positionV>
          <wp:extent cx="1456931" cy="1359395"/>
          <wp:effectExtent l="0" t="0" r="0" b="0"/>
          <wp:wrapSquare wrapText="bothSides"/>
          <wp:docPr id="1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6931" cy="1359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2"/>
      </w:rPr>
      <w:t xml:space="preserve">GOBIERNO DEL ESTADO </w:t>
    </w:r>
    <w:proofErr w:type="gramStart"/>
    <w:r>
      <w:rPr>
        <w:rFonts w:ascii="Times New Roman" w:eastAsia="Times New Roman" w:hAnsi="Times New Roman" w:cs="Times New Roman"/>
        <w:sz w:val="22"/>
      </w:rPr>
      <w:t>DE  YUCATAN</w:t>
    </w:r>
    <w:proofErr w:type="gramEnd"/>
    <w:r>
      <w:rPr>
        <w:rFonts w:ascii="Times New Roman" w:eastAsia="Times New Roman" w:hAnsi="Times New Roman" w:cs="Times New Roman"/>
        <w:sz w:val="22"/>
      </w:rPr>
      <w:t xml:space="preserve"> </w:t>
    </w:r>
    <w:r>
      <w:rPr>
        <w:rFonts w:ascii="Times New Roman" w:eastAsia="Times New Roman" w:hAnsi="Times New Roman" w:cs="Times New Roman"/>
        <w:b/>
      </w:rPr>
      <w:t xml:space="preserve">PODER LEGISLATIVO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1B2E" w14:textId="77777777" w:rsidR="00A1051A" w:rsidRDefault="00A1051A">
    <w:pPr>
      <w:spacing w:after="0" w:line="244" w:lineRule="auto"/>
      <w:ind w:left="0" w:right="0" w:firstLine="0"/>
      <w:jc w:val="center"/>
      <w:rPr>
        <w:rFonts w:ascii="Times New Roman" w:eastAsia="Times New Roman" w:hAnsi="Times New Roman" w:cs="Times New Roman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0F082A2" wp14:editId="75D038F8">
              <wp:simplePos x="0" y="0"/>
              <wp:positionH relativeFrom="column">
                <wp:posOffset>1221740</wp:posOffset>
              </wp:positionH>
              <wp:positionV relativeFrom="paragraph">
                <wp:posOffset>147320</wp:posOffset>
              </wp:positionV>
              <wp:extent cx="4286250" cy="1295400"/>
              <wp:effectExtent l="0" t="0" r="0" b="0"/>
              <wp:wrapNone/>
              <wp:docPr id="1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D07B3" w14:textId="11EB7589" w:rsidR="00A1051A" w:rsidRDefault="00A1051A" w:rsidP="002C0781">
                          <w:pPr>
                            <w:pStyle w:val="Encabezado"/>
                            <w:jc w:val="center"/>
                          </w:pPr>
                          <w:r>
                            <w:t>GOBIERNO DEL ESTADO DE YUCATÁN</w:t>
                          </w:r>
                        </w:p>
                        <w:p w14:paraId="2A8D0956" w14:textId="77777777" w:rsidR="00A1051A" w:rsidRDefault="00A1051A" w:rsidP="002C0781">
                          <w:pPr>
                            <w:pStyle w:val="Ttulo5"/>
                            <w:spacing w:line="240" w:lineRule="auto"/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  <w:t>PODER LEGISLATIVO</w:t>
                          </w:r>
                        </w:p>
                        <w:p w14:paraId="7FAC01A1" w14:textId="77777777" w:rsidR="00A1051A" w:rsidRDefault="00A1051A" w:rsidP="002C0781">
                          <w:pPr>
                            <w:spacing w:after="0"/>
                            <w:ind w:left="1701"/>
                            <w:rPr>
                              <w:b/>
                              <w:lang w:val="es-ES_tradnl" w:eastAsia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082A2"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26" type="#_x0000_t202" style="position:absolute;left:0;text-align:left;margin-left:96.2pt;margin-top:11.6pt;width:337.5pt;height:10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" stroked="f">
              <v:textbox>
                <w:txbxContent>
                  <w:p w14:paraId="102D07B3" w14:textId="11EB7589" w:rsidR="00A1051A" w:rsidRDefault="00A1051A" w:rsidP="002C0781">
                    <w:pPr>
                      <w:pStyle w:val="Encabezado"/>
                      <w:jc w:val="center"/>
                    </w:pPr>
                    <w:r>
                      <w:t>GOBIERNO DEL ESTADO DE YUCATÁN</w:t>
                    </w:r>
                  </w:p>
                  <w:p w14:paraId="2A8D0956" w14:textId="77777777" w:rsidR="00A1051A" w:rsidRDefault="00A1051A" w:rsidP="002C0781">
                    <w:pPr>
                      <w:pStyle w:val="Ttulo5"/>
                      <w:spacing w:line="240" w:lineRule="auto"/>
                      <w:rPr>
                        <w:rFonts w:ascii="Times New Roman" w:hAnsi="Times New Roman"/>
                        <w:bCs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/>
                        <w:sz w:val="24"/>
                      </w:rPr>
                      <w:t>PODER LEGISLATIVO</w:t>
                    </w:r>
                  </w:p>
                  <w:p w14:paraId="7FAC01A1" w14:textId="77777777" w:rsidR="00A1051A" w:rsidRDefault="00A1051A" w:rsidP="002C0781">
                    <w:pPr>
                      <w:spacing w:after="0"/>
                      <w:ind w:left="1701"/>
                      <w:rPr>
                        <w:b/>
                        <w:lang w:val="es-ES_tradnl" w:eastAsia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5026842B" wp14:editId="70A94C0C">
          <wp:simplePos x="0" y="0"/>
          <wp:positionH relativeFrom="column">
            <wp:posOffset>-752475</wp:posOffset>
          </wp:positionH>
          <wp:positionV relativeFrom="paragraph">
            <wp:posOffset>73025</wp:posOffset>
          </wp:positionV>
          <wp:extent cx="1029335" cy="1019175"/>
          <wp:effectExtent l="0" t="0" r="0" b="9525"/>
          <wp:wrapNone/>
          <wp:docPr id="21" name="Imagen 21" descr="sello_escudo_nacional_mexicano_by_gigaborgesnx-d6km3k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ello_escudo_nacional_mexicano_by_gigaborgesnx-d6km3k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C48096" w14:textId="77777777" w:rsidR="00A1051A" w:rsidRDefault="00A1051A" w:rsidP="00CF51E1">
    <w:pPr>
      <w:pStyle w:val="Encabezado"/>
      <w:tabs>
        <w:tab w:val="clear" w:pos="4252"/>
        <w:tab w:val="clear" w:pos="8504"/>
        <w:tab w:val="left" w:pos="735"/>
      </w:tabs>
    </w:pPr>
    <w:r>
      <w:tab/>
    </w:r>
  </w:p>
  <w:p w14:paraId="3585E245" w14:textId="77777777" w:rsidR="00A1051A" w:rsidRDefault="00A1051A">
    <w:pPr>
      <w:spacing w:after="0" w:line="244" w:lineRule="auto"/>
      <w:ind w:left="0" w:right="0" w:firstLine="0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29D74DD0" wp14:editId="43D0FC4E">
              <wp:simplePos x="0" y="0"/>
              <wp:positionH relativeFrom="column">
                <wp:posOffset>-1026160</wp:posOffset>
              </wp:positionH>
              <wp:positionV relativeFrom="paragraph">
                <wp:posOffset>688975</wp:posOffset>
              </wp:positionV>
              <wp:extent cx="1571625" cy="485775"/>
              <wp:effectExtent l="0" t="0" r="9525" b="9525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03504" w14:textId="77777777" w:rsidR="00A1051A" w:rsidRPr="00381914" w:rsidRDefault="00A1051A" w:rsidP="00CF51E1">
                          <w:pPr>
                            <w:spacing w:after="0" w:line="240" w:lineRule="auto"/>
                            <w:ind w:left="0" w:right="-6" w:hanging="11"/>
                            <w:jc w:val="center"/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</w:pPr>
                          <w:r w:rsidRPr="00381914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LXI</w:t>
                          </w:r>
                          <w:r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V</w:t>
                          </w:r>
                          <w:r w:rsidRPr="00381914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 LEGISLATURA DEL ESTADO </w:t>
                          </w:r>
                        </w:p>
                        <w:p w14:paraId="55AECCCB" w14:textId="77777777" w:rsidR="00A1051A" w:rsidRPr="00381914" w:rsidRDefault="00A1051A" w:rsidP="00CF51E1">
                          <w:pPr>
                            <w:spacing w:after="0" w:line="240" w:lineRule="auto"/>
                            <w:ind w:left="0" w:right="-6" w:hanging="11"/>
                            <w:jc w:val="center"/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</w:pPr>
                          <w:r w:rsidRPr="00381914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 xml:space="preserve">LIBRE Y SOBERANO </w:t>
                          </w:r>
                        </w:p>
                        <w:p w14:paraId="2DF368C8" w14:textId="77777777" w:rsidR="00A1051A" w:rsidRPr="00381914" w:rsidRDefault="00A1051A" w:rsidP="00CF51E1">
                          <w:pPr>
                            <w:spacing w:after="0" w:line="240" w:lineRule="auto"/>
                            <w:ind w:left="0" w:right="-6" w:hanging="11"/>
                            <w:jc w:val="center"/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</w:pPr>
                          <w:r w:rsidRPr="00381914">
                            <w:rPr>
                              <w:rFonts w:ascii="Tahoma" w:hAnsi="Tahoma" w:cs="Tahoma"/>
                              <w:sz w:val="15"/>
                              <w:szCs w:val="15"/>
                            </w:rPr>
                            <w:t>DE YUCATÁN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74DD0" id="Cuadro de texto 20" o:spid="_x0000_s1027" type="#_x0000_t202" style="position:absolute;left:0;text-align:left;margin-left:-80.8pt;margin-top:54.25pt;width:123.75pt;height:38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" stroked="f">
              <v:textbox>
                <w:txbxContent>
                  <w:p w14:paraId="72703504" w14:textId="77777777" w:rsidR="00A1051A" w:rsidRPr="00381914" w:rsidRDefault="00A1051A" w:rsidP="00CF51E1">
                    <w:pPr>
                      <w:spacing w:after="0" w:line="240" w:lineRule="auto"/>
                      <w:ind w:left="0" w:right="-6" w:hanging="11"/>
                      <w:jc w:val="center"/>
                      <w:rPr>
                        <w:rFonts w:ascii="Tahoma" w:hAnsi="Tahoma" w:cs="Tahoma"/>
                        <w:sz w:val="15"/>
                        <w:szCs w:val="15"/>
                      </w:rPr>
                    </w:pPr>
                    <w:r w:rsidRPr="00381914">
                      <w:rPr>
                        <w:rFonts w:ascii="Tahoma" w:hAnsi="Tahoma" w:cs="Tahoma"/>
                        <w:sz w:val="15"/>
                        <w:szCs w:val="15"/>
                      </w:rPr>
                      <w:t>LXI</w:t>
                    </w:r>
                    <w:r>
                      <w:rPr>
                        <w:rFonts w:ascii="Tahoma" w:hAnsi="Tahoma" w:cs="Tahoma"/>
                        <w:sz w:val="15"/>
                        <w:szCs w:val="15"/>
                      </w:rPr>
                      <w:t>V</w:t>
                    </w:r>
                    <w:r w:rsidRPr="00381914"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 LEGISLATURA DEL ESTADO </w:t>
                    </w:r>
                  </w:p>
                  <w:p w14:paraId="55AECCCB" w14:textId="77777777" w:rsidR="00A1051A" w:rsidRPr="00381914" w:rsidRDefault="00A1051A" w:rsidP="00CF51E1">
                    <w:pPr>
                      <w:spacing w:after="0" w:line="240" w:lineRule="auto"/>
                      <w:ind w:left="0" w:right="-6" w:hanging="11"/>
                      <w:jc w:val="center"/>
                      <w:rPr>
                        <w:rFonts w:ascii="Tahoma" w:hAnsi="Tahoma" w:cs="Tahoma"/>
                        <w:sz w:val="15"/>
                        <w:szCs w:val="15"/>
                      </w:rPr>
                    </w:pPr>
                    <w:r w:rsidRPr="00381914">
                      <w:rPr>
                        <w:rFonts w:ascii="Tahoma" w:hAnsi="Tahoma" w:cs="Tahoma"/>
                        <w:sz w:val="15"/>
                        <w:szCs w:val="15"/>
                      </w:rPr>
                      <w:t xml:space="preserve">LIBRE Y SOBERANO </w:t>
                    </w:r>
                  </w:p>
                  <w:p w14:paraId="2DF368C8" w14:textId="77777777" w:rsidR="00A1051A" w:rsidRPr="00381914" w:rsidRDefault="00A1051A" w:rsidP="00CF51E1">
                    <w:pPr>
                      <w:spacing w:after="0" w:line="240" w:lineRule="auto"/>
                      <w:ind w:left="0" w:right="-6" w:hanging="11"/>
                      <w:jc w:val="center"/>
                      <w:rPr>
                        <w:rFonts w:ascii="Tahoma" w:hAnsi="Tahoma" w:cs="Tahoma"/>
                        <w:sz w:val="15"/>
                        <w:szCs w:val="15"/>
                      </w:rPr>
                    </w:pPr>
                    <w:r w:rsidRPr="00381914">
                      <w:rPr>
                        <w:rFonts w:ascii="Tahoma" w:hAnsi="Tahoma" w:cs="Tahoma"/>
                        <w:sz w:val="15"/>
                        <w:szCs w:val="15"/>
                      </w:rPr>
                      <w:t>DE YUCATÁN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2C17B" w14:textId="77777777" w:rsidR="00A1051A" w:rsidRDefault="00A1051A">
    <w:pPr>
      <w:spacing w:after="0" w:line="244" w:lineRule="auto"/>
      <w:ind w:left="0" w:right="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36C0AB6" wp14:editId="22E3C1CF">
          <wp:simplePos x="0" y="0"/>
          <wp:positionH relativeFrom="page">
            <wp:posOffset>786371</wp:posOffset>
          </wp:positionH>
          <wp:positionV relativeFrom="page">
            <wp:posOffset>185941</wp:posOffset>
          </wp:positionV>
          <wp:extent cx="1456931" cy="1359395"/>
          <wp:effectExtent l="0" t="0" r="0" b="0"/>
          <wp:wrapSquare wrapText="bothSides"/>
          <wp:docPr id="1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56931" cy="1359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2"/>
      </w:rPr>
      <w:t xml:space="preserve">GOBIERNO DEL ESTADO </w:t>
    </w:r>
    <w:proofErr w:type="gramStart"/>
    <w:r>
      <w:rPr>
        <w:rFonts w:ascii="Times New Roman" w:eastAsia="Times New Roman" w:hAnsi="Times New Roman" w:cs="Times New Roman"/>
        <w:sz w:val="22"/>
      </w:rPr>
      <w:t>DE  YUCATAN</w:t>
    </w:r>
    <w:proofErr w:type="gramEnd"/>
    <w:r>
      <w:rPr>
        <w:rFonts w:ascii="Times New Roman" w:eastAsia="Times New Roman" w:hAnsi="Times New Roman" w:cs="Times New Roman"/>
        <w:sz w:val="22"/>
      </w:rPr>
      <w:t xml:space="preserve"> </w:t>
    </w:r>
    <w:r>
      <w:rPr>
        <w:rFonts w:ascii="Times New Roman" w:eastAsia="Times New Roman" w:hAnsi="Times New Roman" w:cs="Times New Roman"/>
        <w:b/>
      </w:rPr>
      <w:t xml:space="preserve">PODER LEGISLATIVO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3F0"/>
    <w:multiLevelType w:val="hybridMultilevel"/>
    <w:tmpl w:val="4B5C66D8"/>
    <w:lvl w:ilvl="0" w:tplc="DDA0EE2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719F3"/>
    <w:multiLevelType w:val="hybridMultilevel"/>
    <w:tmpl w:val="15A47B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13A0E"/>
    <w:multiLevelType w:val="hybridMultilevel"/>
    <w:tmpl w:val="F79CCD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418E"/>
    <w:multiLevelType w:val="hybridMultilevel"/>
    <w:tmpl w:val="3206916E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25A5F59"/>
    <w:multiLevelType w:val="hybridMultilevel"/>
    <w:tmpl w:val="DC7C21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02047"/>
    <w:multiLevelType w:val="multilevel"/>
    <w:tmpl w:val="CCFC82A2"/>
    <w:lvl w:ilvl="0">
      <w:start w:val="1"/>
      <w:numFmt w:val="lowerLetter"/>
      <w:lvlText w:val="%1)"/>
      <w:lvlJc w:val="left"/>
      <w:pPr>
        <w:ind w:left="1068" w:hanging="360"/>
      </w:pPr>
      <w:rPr>
        <w:b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6" w15:restartNumberingAfterBreak="0">
    <w:nsid w:val="5C4044E3"/>
    <w:multiLevelType w:val="hybridMultilevel"/>
    <w:tmpl w:val="ED58E5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96482"/>
    <w:multiLevelType w:val="multilevel"/>
    <w:tmpl w:val="599AD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076255"/>
    <w:multiLevelType w:val="hybridMultilevel"/>
    <w:tmpl w:val="DA42D6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100FD"/>
    <w:multiLevelType w:val="multilevel"/>
    <w:tmpl w:val="32B0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197170">
    <w:abstractNumId w:val="3"/>
  </w:num>
  <w:num w:numId="2" w16cid:durableId="1226330867">
    <w:abstractNumId w:val="1"/>
  </w:num>
  <w:num w:numId="3" w16cid:durableId="1588417803">
    <w:abstractNumId w:val="8"/>
  </w:num>
  <w:num w:numId="4" w16cid:durableId="229585304">
    <w:abstractNumId w:val="1"/>
  </w:num>
  <w:num w:numId="5" w16cid:durableId="443963772">
    <w:abstractNumId w:val="7"/>
  </w:num>
  <w:num w:numId="6" w16cid:durableId="638266451">
    <w:abstractNumId w:val="4"/>
  </w:num>
  <w:num w:numId="7" w16cid:durableId="1061824948">
    <w:abstractNumId w:val="6"/>
  </w:num>
  <w:num w:numId="8" w16cid:durableId="390811341">
    <w:abstractNumId w:val="2"/>
  </w:num>
  <w:num w:numId="9" w16cid:durableId="1885409833">
    <w:abstractNumId w:val="9"/>
  </w:num>
  <w:num w:numId="10" w16cid:durableId="44723991">
    <w:abstractNumId w:val="0"/>
  </w:num>
  <w:num w:numId="11" w16cid:durableId="44060986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CE1"/>
    <w:rsid w:val="00000C33"/>
    <w:rsid w:val="000062DE"/>
    <w:rsid w:val="000178FF"/>
    <w:rsid w:val="00022400"/>
    <w:rsid w:val="000250C2"/>
    <w:rsid w:val="00027EFA"/>
    <w:rsid w:val="00034F57"/>
    <w:rsid w:val="00040325"/>
    <w:rsid w:val="00041B7E"/>
    <w:rsid w:val="00045FEC"/>
    <w:rsid w:val="000466B6"/>
    <w:rsid w:val="00046B36"/>
    <w:rsid w:val="000505ED"/>
    <w:rsid w:val="000562E0"/>
    <w:rsid w:val="000611DB"/>
    <w:rsid w:val="00062E48"/>
    <w:rsid w:val="00063F97"/>
    <w:rsid w:val="00067383"/>
    <w:rsid w:val="0007274F"/>
    <w:rsid w:val="000727B0"/>
    <w:rsid w:val="00073B6A"/>
    <w:rsid w:val="00075B69"/>
    <w:rsid w:val="00081173"/>
    <w:rsid w:val="00082E6E"/>
    <w:rsid w:val="00085D02"/>
    <w:rsid w:val="00086021"/>
    <w:rsid w:val="00090716"/>
    <w:rsid w:val="000908F3"/>
    <w:rsid w:val="000A2CA9"/>
    <w:rsid w:val="000A6AFE"/>
    <w:rsid w:val="000A6E66"/>
    <w:rsid w:val="000A77BA"/>
    <w:rsid w:val="000B0AF9"/>
    <w:rsid w:val="000B443B"/>
    <w:rsid w:val="000B4F9B"/>
    <w:rsid w:val="000B51F5"/>
    <w:rsid w:val="000C0611"/>
    <w:rsid w:val="000C0F58"/>
    <w:rsid w:val="000C37BC"/>
    <w:rsid w:val="000C38B3"/>
    <w:rsid w:val="000C524D"/>
    <w:rsid w:val="000C677F"/>
    <w:rsid w:val="000C6DF2"/>
    <w:rsid w:val="000C7AE1"/>
    <w:rsid w:val="000D0727"/>
    <w:rsid w:val="000D0D28"/>
    <w:rsid w:val="000D5C62"/>
    <w:rsid w:val="000D6D20"/>
    <w:rsid w:val="000E2FB0"/>
    <w:rsid w:val="000E3041"/>
    <w:rsid w:val="000E31E8"/>
    <w:rsid w:val="000E4926"/>
    <w:rsid w:val="000F07A4"/>
    <w:rsid w:val="000F4203"/>
    <w:rsid w:val="00100945"/>
    <w:rsid w:val="00100B94"/>
    <w:rsid w:val="00101C60"/>
    <w:rsid w:val="0010302F"/>
    <w:rsid w:val="00107117"/>
    <w:rsid w:val="00115C55"/>
    <w:rsid w:val="00115F14"/>
    <w:rsid w:val="001179FA"/>
    <w:rsid w:val="001216D6"/>
    <w:rsid w:val="00126CB3"/>
    <w:rsid w:val="00133994"/>
    <w:rsid w:val="00136C36"/>
    <w:rsid w:val="001437E3"/>
    <w:rsid w:val="00143DAC"/>
    <w:rsid w:val="001443EE"/>
    <w:rsid w:val="00145644"/>
    <w:rsid w:val="00147468"/>
    <w:rsid w:val="00147A9F"/>
    <w:rsid w:val="00150BEA"/>
    <w:rsid w:val="00151D86"/>
    <w:rsid w:val="00153D98"/>
    <w:rsid w:val="00156AD4"/>
    <w:rsid w:val="001572E6"/>
    <w:rsid w:val="001579B1"/>
    <w:rsid w:val="001628C7"/>
    <w:rsid w:val="00162C34"/>
    <w:rsid w:val="00164BF3"/>
    <w:rsid w:val="00165FF8"/>
    <w:rsid w:val="00171BF1"/>
    <w:rsid w:val="001753F5"/>
    <w:rsid w:val="00176192"/>
    <w:rsid w:val="00180EA2"/>
    <w:rsid w:val="00181956"/>
    <w:rsid w:val="0018314C"/>
    <w:rsid w:val="001A7AE7"/>
    <w:rsid w:val="001A7B9D"/>
    <w:rsid w:val="001B25A0"/>
    <w:rsid w:val="001B3A24"/>
    <w:rsid w:val="001B461D"/>
    <w:rsid w:val="001B46D3"/>
    <w:rsid w:val="001B6017"/>
    <w:rsid w:val="001B6DB6"/>
    <w:rsid w:val="001C0495"/>
    <w:rsid w:val="001C0755"/>
    <w:rsid w:val="001C5FED"/>
    <w:rsid w:val="001C6020"/>
    <w:rsid w:val="001C7067"/>
    <w:rsid w:val="001D37FA"/>
    <w:rsid w:val="001D6C9A"/>
    <w:rsid w:val="001E0A5B"/>
    <w:rsid w:val="001E0BF4"/>
    <w:rsid w:val="001E20BB"/>
    <w:rsid w:val="001E2144"/>
    <w:rsid w:val="001E325C"/>
    <w:rsid w:val="001E3B7D"/>
    <w:rsid w:val="001E41BE"/>
    <w:rsid w:val="001E6240"/>
    <w:rsid w:val="001E7731"/>
    <w:rsid w:val="001F0B6D"/>
    <w:rsid w:val="001F36C4"/>
    <w:rsid w:val="001F5603"/>
    <w:rsid w:val="001F6687"/>
    <w:rsid w:val="002005B8"/>
    <w:rsid w:val="002008C9"/>
    <w:rsid w:val="0020208D"/>
    <w:rsid w:val="00204DC4"/>
    <w:rsid w:val="00205492"/>
    <w:rsid w:val="00205A90"/>
    <w:rsid w:val="0021658A"/>
    <w:rsid w:val="00217F80"/>
    <w:rsid w:val="00221F55"/>
    <w:rsid w:val="00225955"/>
    <w:rsid w:val="002268F6"/>
    <w:rsid w:val="002358C0"/>
    <w:rsid w:val="002365F9"/>
    <w:rsid w:val="00236F83"/>
    <w:rsid w:val="00237D59"/>
    <w:rsid w:val="00244DC7"/>
    <w:rsid w:val="00253CAF"/>
    <w:rsid w:val="00255CDB"/>
    <w:rsid w:val="00260BB9"/>
    <w:rsid w:val="00261B8F"/>
    <w:rsid w:val="002626A4"/>
    <w:rsid w:val="00266801"/>
    <w:rsid w:val="002679ED"/>
    <w:rsid w:val="00274629"/>
    <w:rsid w:val="0027696D"/>
    <w:rsid w:val="0028264A"/>
    <w:rsid w:val="0028596B"/>
    <w:rsid w:val="00290823"/>
    <w:rsid w:val="00293EA5"/>
    <w:rsid w:val="00297DC5"/>
    <w:rsid w:val="002A329E"/>
    <w:rsid w:val="002A6B12"/>
    <w:rsid w:val="002A6DDB"/>
    <w:rsid w:val="002A7C64"/>
    <w:rsid w:val="002B059E"/>
    <w:rsid w:val="002B568E"/>
    <w:rsid w:val="002B70B0"/>
    <w:rsid w:val="002C0781"/>
    <w:rsid w:val="002C1550"/>
    <w:rsid w:val="002D4277"/>
    <w:rsid w:val="002D46A3"/>
    <w:rsid w:val="002E2E91"/>
    <w:rsid w:val="002E627D"/>
    <w:rsid w:val="002E66DB"/>
    <w:rsid w:val="002E7829"/>
    <w:rsid w:val="002F0639"/>
    <w:rsid w:val="002F0D18"/>
    <w:rsid w:val="002F1A97"/>
    <w:rsid w:val="002F2BFF"/>
    <w:rsid w:val="002F3F72"/>
    <w:rsid w:val="003074BF"/>
    <w:rsid w:val="00307BB7"/>
    <w:rsid w:val="00311CDA"/>
    <w:rsid w:val="00315A6F"/>
    <w:rsid w:val="00315F37"/>
    <w:rsid w:val="00320026"/>
    <w:rsid w:val="003203C0"/>
    <w:rsid w:val="00320649"/>
    <w:rsid w:val="0032423C"/>
    <w:rsid w:val="00325730"/>
    <w:rsid w:val="003269F6"/>
    <w:rsid w:val="00330C12"/>
    <w:rsid w:val="0033522C"/>
    <w:rsid w:val="00343123"/>
    <w:rsid w:val="00343A04"/>
    <w:rsid w:val="003440CC"/>
    <w:rsid w:val="00345EA6"/>
    <w:rsid w:val="00346A7A"/>
    <w:rsid w:val="00351C47"/>
    <w:rsid w:val="00352955"/>
    <w:rsid w:val="00353950"/>
    <w:rsid w:val="00354180"/>
    <w:rsid w:val="00356003"/>
    <w:rsid w:val="00357E64"/>
    <w:rsid w:val="00360EC2"/>
    <w:rsid w:val="00367499"/>
    <w:rsid w:val="00373EDB"/>
    <w:rsid w:val="0038014A"/>
    <w:rsid w:val="00387688"/>
    <w:rsid w:val="00390529"/>
    <w:rsid w:val="00392E22"/>
    <w:rsid w:val="0039385A"/>
    <w:rsid w:val="0039416B"/>
    <w:rsid w:val="00394404"/>
    <w:rsid w:val="00394CE1"/>
    <w:rsid w:val="00394EF0"/>
    <w:rsid w:val="003A088D"/>
    <w:rsid w:val="003A3FD1"/>
    <w:rsid w:val="003B444A"/>
    <w:rsid w:val="003B66D5"/>
    <w:rsid w:val="003C187C"/>
    <w:rsid w:val="003C7799"/>
    <w:rsid w:val="003D09A4"/>
    <w:rsid w:val="003D2137"/>
    <w:rsid w:val="003D37F1"/>
    <w:rsid w:val="003D5BE1"/>
    <w:rsid w:val="003D6CD1"/>
    <w:rsid w:val="003D7657"/>
    <w:rsid w:val="003E6E84"/>
    <w:rsid w:val="003F0D24"/>
    <w:rsid w:val="003F0DED"/>
    <w:rsid w:val="003F2083"/>
    <w:rsid w:val="003F397E"/>
    <w:rsid w:val="003F399F"/>
    <w:rsid w:val="003F410F"/>
    <w:rsid w:val="003F76E9"/>
    <w:rsid w:val="004010C2"/>
    <w:rsid w:val="0040477C"/>
    <w:rsid w:val="00407E91"/>
    <w:rsid w:val="0041138B"/>
    <w:rsid w:val="004113D0"/>
    <w:rsid w:val="004133AF"/>
    <w:rsid w:val="0041785B"/>
    <w:rsid w:val="0042119C"/>
    <w:rsid w:val="004230F8"/>
    <w:rsid w:val="004238C2"/>
    <w:rsid w:val="00423D82"/>
    <w:rsid w:val="00425BE0"/>
    <w:rsid w:val="00430306"/>
    <w:rsid w:val="0043074A"/>
    <w:rsid w:val="00431985"/>
    <w:rsid w:val="00432130"/>
    <w:rsid w:val="004349BD"/>
    <w:rsid w:val="00436F6C"/>
    <w:rsid w:val="00441F37"/>
    <w:rsid w:val="004458A0"/>
    <w:rsid w:val="004563DB"/>
    <w:rsid w:val="00460269"/>
    <w:rsid w:val="004629AE"/>
    <w:rsid w:val="00463512"/>
    <w:rsid w:val="00470154"/>
    <w:rsid w:val="004723E6"/>
    <w:rsid w:val="0047405B"/>
    <w:rsid w:val="004753FF"/>
    <w:rsid w:val="00475766"/>
    <w:rsid w:val="004761DF"/>
    <w:rsid w:val="00482C82"/>
    <w:rsid w:val="0048335C"/>
    <w:rsid w:val="00484527"/>
    <w:rsid w:val="004860D6"/>
    <w:rsid w:val="0049057B"/>
    <w:rsid w:val="00490673"/>
    <w:rsid w:val="00495049"/>
    <w:rsid w:val="00495648"/>
    <w:rsid w:val="004A579A"/>
    <w:rsid w:val="004A73FD"/>
    <w:rsid w:val="004A79BA"/>
    <w:rsid w:val="004A7ACB"/>
    <w:rsid w:val="004A7E28"/>
    <w:rsid w:val="004B080C"/>
    <w:rsid w:val="004B25D8"/>
    <w:rsid w:val="004B4CAC"/>
    <w:rsid w:val="004B6C20"/>
    <w:rsid w:val="004B6EFA"/>
    <w:rsid w:val="004B7773"/>
    <w:rsid w:val="004B7E67"/>
    <w:rsid w:val="004C0693"/>
    <w:rsid w:val="004C51A5"/>
    <w:rsid w:val="004C6CB1"/>
    <w:rsid w:val="004D063C"/>
    <w:rsid w:val="004D4DDD"/>
    <w:rsid w:val="004D7F1F"/>
    <w:rsid w:val="004E1691"/>
    <w:rsid w:val="004E2665"/>
    <w:rsid w:val="004E2ABB"/>
    <w:rsid w:val="004E4FC4"/>
    <w:rsid w:val="004E5CAA"/>
    <w:rsid w:val="00506355"/>
    <w:rsid w:val="005064F2"/>
    <w:rsid w:val="00507BBE"/>
    <w:rsid w:val="0051012E"/>
    <w:rsid w:val="005108B0"/>
    <w:rsid w:val="005109B0"/>
    <w:rsid w:val="0051151D"/>
    <w:rsid w:val="005244EA"/>
    <w:rsid w:val="00524A86"/>
    <w:rsid w:val="00530C6D"/>
    <w:rsid w:val="00530DCD"/>
    <w:rsid w:val="0053295B"/>
    <w:rsid w:val="005334AF"/>
    <w:rsid w:val="00533AD6"/>
    <w:rsid w:val="00542001"/>
    <w:rsid w:val="00546937"/>
    <w:rsid w:val="00552156"/>
    <w:rsid w:val="00553379"/>
    <w:rsid w:val="005535C1"/>
    <w:rsid w:val="005539AA"/>
    <w:rsid w:val="00555DED"/>
    <w:rsid w:val="005566E2"/>
    <w:rsid w:val="005739AF"/>
    <w:rsid w:val="00573A7D"/>
    <w:rsid w:val="00576C3D"/>
    <w:rsid w:val="00577B7D"/>
    <w:rsid w:val="00580526"/>
    <w:rsid w:val="005826A4"/>
    <w:rsid w:val="00586FE2"/>
    <w:rsid w:val="0059190A"/>
    <w:rsid w:val="00593964"/>
    <w:rsid w:val="005945C9"/>
    <w:rsid w:val="005A2416"/>
    <w:rsid w:val="005A48D4"/>
    <w:rsid w:val="005A5BDD"/>
    <w:rsid w:val="005A638D"/>
    <w:rsid w:val="005A69D7"/>
    <w:rsid w:val="005A6A75"/>
    <w:rsid w:val="005B4EA9"/>
    <w:rsid w:val="005C16D4"/>
    <w:rsid w:val="005C2DA5"/>
    <w:rsid w:val="005C4533"/>
    <w:rsid w:val="005C7697"/>
    <w:rsid w:val="005D45D4"/>
    <w:rsid w:val="005D5D43"/>
    <w:rsid w:val="005D6400"/>
    <w:rsid w:val="005E2585"/>
    <w:rsid w:val="005E6D77"/>
    <w:rsid w:val="005E7CA8"/>
    <w:rsid w:val="005F3080"/>
    <w:rsid w:val="005F36E3"/>
    <w:rsid w:val="005F5E67"/>
    <w:rsid w:val="006003EF"/>
    <w:rsid w:val="00603357"/>
    <w:rsid w:val="00604FA9"/>
    <w:rsid w:val="006076BC"/>
    <w:rsid w:val="006130FC"/>
    <w:rsid w:val="00613736"/>
    <w:rsid w:val="0061384C"/>
    <w:rsid w:val="00616F14"/>
    <w:rsid w:val="00617E50"/>
    <w:rsid w:val="00620DDC"/>
    <w:rsid w:val="00622501"/>
    <w:rsid w:val="00622F10"/>
    <w:rsid w:val="006237FB"/>
    <w:rsid w:val="00624E90"/>
    <w:rsid w:val="006259A7"/>
    <w:rsid w:val="0063029B"/>
    <w:rsid w:val="0063166C"/>
    <w:rsid w:val="006316E5"/>
    <w:rsid w:val="00631786"/>
    <w:rsid w:val="006321FC"/>
    <w:rsid w:val="00632EA5"/>
    <w:rsid w:val="0063407A"/>
    <w:rsid w:val="00635CFE"/>
    <w:rsid w:val="0063609D"/>
    <w:rsid w:val="006360EB"/>
    <w:rsid w:val="00637805"/>
    <w:rsid w:val="00641D4D"/>
    <w:rsid w:val="00643C82"/>
    <w:rsid w:val="006440A1"/>
    <w:rsid w:val="0064458A"/>
    <w:rsid w:val="0064462A"/>
    <w:rsid w:val="006463AE"/>
    <w:rsid w:val="00646CEC"/>
    <w:rsid w:val="00652AA9"/>
    <w:rsid w:val="00654DE2"/>
    <w:rsid w:val="00654E7F"/>
    <w:rsid w:val="00657815"/>
    <w:rsid w:val="0066098F"/>
    <w:rsid w:val="00672C23"/>
    <w:rsid w:val="00681287"/>
    <w:rsid w:val="00684598"/>
    <w:rsid w:val="00685C4F"/>
    <w:rsid w:val="00686DEC"/>
    <w:rsid w:val="00691173"/>
    <w:rsid w:val="00691AA4"/>
    <w:rsid w:val="00692DEB"/>
    <w:rsid w:val="00697153"/>
    <w:rsid w:val="006A4F32"/>
    <w:rsid w:val="006B13F3"/>
    <w:rsid w:val="006C02C3"/>
    <w:rsid w:val="006C0363"/>
    <w:rsid w:val="006C4945"/>
    <w:rsid w:val="006C69F5"/>
    <w:rsid w:val="006C72E8"/>
    <w:rsid w:val="006D0204"/>
    <w:rsid w:val="006D6661"/>
    <w:rsid w:val="006D66AA"/>
    <w:rsid w:val="006D6BA4"/>
    <w:rsid w:val="006E1C2D"/>
    <w:rsid w:val="006E2AF9"/>
    <w:rsid w:val="006E70FA"/>
    <w:rsid w:val="006F692B"/>
    <w:rsid w:val="007012D9"/>
    <w:rsid w:val="0070153C"/>
    <w:rsid w:val="007043D0"/>
    <w:rsid w:val="00705EAB"/>
    <w:rsid w:val="00710452"/>
    <w:rsid w:val="00710DD3"/>
    <w:rsid w:val="00716F0A"/>
    <w:rsid w:val="00722573"/>
    <w:rsid w:val="00724B49"/>
    <w:rsid w:val="007369D6"/>
    <w:rsid w:val="00743015"/>
    <w:rsid w:val="007508BB"/>
    <w:rsid w:val="00751EB8"/>
    <w:rsid w:val="007573CE"/>
    <w:rsid w:val="0076011C"/>
    <w:rsid w:val="00761A27"/>
    <w:rsid w:val="007648E9"/>
    <w:rsid w:val="00764B4C"/>
    <w:rsid w:val="007654CB"/>
    <w:rsid w:val="00765908"/>
    <w:rsid w:val="0076690B"/>
    <w:rsid w:val="00772B16"/>
    <w:rsid w:val="0077303E"/>
    <w:rsid w:val="007733F0"/>
    <w:rsid w:val="00774BAB"/>
    <w:rsid w:val="00782F04"/>
    <w:rsid w:val="00783DAA"/>
    <w:rsid w:val="00785375"/>
    <w:rsid w:val="00786F9E"/>
    <w:rsid w:val="007933EB"/>
    <w:rsid w:val="00795AFD"/>
    <w:rsid w:val="007A0535"/>
    <w:rsid w:val="007A0FC6"/>
    <w:rsid w:val="007A4CC3"/>
    <w:rsid w:val="007B07F8"/>
    <w:rsid w:val="007B52E1"/>
    <w:rsid w:val="007C1E82"/>
    <w:rsid w:val="007C404C"/>
    <w:rsid w:val="007C43EE"/>
    <w:rsid w:val="007C641C"/>
    <w:rsid w:val="007C7980"/>
    <w:rsid w:val="007C7BFC"/>
    <w:rsid w:val="007D20F2"/>
    <w:rsid w:val="007D3D8D"/>
    <w:rsid w:val="007D3DA8"/>
    <w:rsid w:val="007D4273"/>
    <w:rsid w:val="007D7BE0"/>
    <w:rsid w:val="007E4843"/>
    <w:rsid w:val="007E50B6"/>
    <w:rsid w:val="007E60DE"/>
    <w:rsid w:val="007F3AF9"/>
    <w:rsid w:val="007F3BE4"/>
    <w:rsid w:val="007F41CA"/>
    <w:rsid w:val="007F753B"/>
    <w:rsid w:val="00801CB7"/>
    <w:rsid w:val="0080515B"/>
    <w:rsid w:val="0080708A"/>
    <w:rsid w:val="00810B98"/>
    <w:rsid w:val="00810FCE"/>
    <w:rsid w:val="008144AF"/>
    <w:rsid w:val="00814D98"/>
    <w:rsid w:val="00815A2A"/>
    <w:rsid w:val="008160E5"/>
    <w:rsid w:val="00820354"/>
    <w:rsid w:val="0082241A"/>
    <w:rsid w:val="00822A34"/>
    <w:rsid w:val="00824030"/>
    <w:rsid w:val="008256CC"/>
    <w:rsid w:val="008345D1"/>
    <w:rsid w:val="008347DF"/>
    <w:rsid w:val="008352E6"/>
    <w:rsid w:val="00842E87"/>
    <w:rsid w:val="00843002"/>
    <w:rsid w:val="00844470"/>
    <w:rsid w:val="00850332"/>
    <w:rsid w:val="008507D8"/>
    <w:rsid w:val="008575D7"/>
    <w:rsid w:val="008579F6"/>
    <w:rsid w:val="00867002"/>
    <w:rsid w:val="00880972"/>
    <w:rsid w:val="008813E0"/>
    <w:rsid w:val="0088570C"/>
    <w:rsid w:val="00885FC0"/>
    <w:rsid w:val="0089102A"/>
    <w:rsid w:val="008967A4"/>
    <w:rsid w:val="008971EE"/>
    <w:rsid w:val="008B363A"/>
    <w:rsid w:val="008B49FD"/>
    <w:rsid w:val="008B5C47"/>
    <w:rsid w:val="008B734D"/>
    <w:rsid w:val="008C1239"/>
    <w:rsid w:val="008C16B4"/>
    <w:rsid w:val="008C200A"/>
    <w:rsid w:val="008C28F7"/>
    <w:rsid w:val="008C7AE4"/>
    <w:rsid w:val="008D1E05"/>
    <w:rsid w:val="008D7B09"/>
    <w:rsid w:val="008E05D7"/>
    <w:rsid w:val="008E07B6"/>
    <w:rsid w:val="008E1D24"/>
    <w:rsid w:val="008E40D0"/>
    <w:rsid w:val="008E54F4"/>
    <w:rsid w:val="008F46FA"/>
    <w:rsid w:val="008F7CB6"/>
    <w:rsid w:val="00900C30"/>
    <w:rsid w:val="00902D9E"/>
    <w:rsid w:val="00903717"/>
    <w:rsid w:val="00903ED0"/>
    <w:rsid w:val="00905A3E"/>
    <w:rsid w:val="00916AA5"/>
    <w:rsid w:val="00923896"/>
    <w:rsid w:val="00925F5E"/>
    <w:rsid w:val="009271C2"/>
    <w:rsid w:val="009309F6"/>
    <w:rsid w:val="00943FB0"/>
    <w:rsid w:val="00947E6D"/>
    <w:rsid w:val="00950739"/>
    <w:rsid w:val="009507AE"/>
    <w:rsid w:val="009507D8"/>
    <w:rsid w:val="0095536D"/>
    <w:rsid w:val="00963E39"/>
    <w:rsid w:val="009661D0"/>
    <w:rsid w:val="00970712"/>
    <w:rsid w:val="00970AF2"/>
    <w:rsid w:val="009722EC"/>
    <w:rsid w:val="00972854"/>
    <w:rsid w:val="009763A6"/>
    <w:rsid w:val="00981747"/>
    <w:rsid w:val="00981789"/>
    <w:rsid w:val="00987318"/>
    <w:rsid w:val="00993287"/>
    <w:rsid w:val="009937FA"/>
    <w:rsid w:val="00997E79"/>
    <w:rsid w:val="009A2623"/>
    <w:rsid w:val="009A54C2"/>
    <w:rsid w:val="009A5E08"/>
    <w:rsid w:val="009B1493"/>
    <w:rsid w:val="009B531B"/>
    <w:rsid w:val="009B6E35"/>
    <w:rsid w:val="009B6F42"/>
    <w:rsid w:val="009C2EAF"/>
    <w:rsid w:val="009C31F2"/>
    <w:rsid w:val="009C3732"/>
    <w:rsid w:val="009C6605"/>
    <w:rsid w:val="009D0493"/>
    <w:rsid w:val="009D1444"/>
    <w:rsid w:val="009D2130"/>
    <w:rsid w:val="009D3C81"/>
    <w:rsid w:val="009D3CB5"/>
    <w:rsid w:val="009D41B5"/>
    <w:rsid w:val="009D6422"/>
    <w:rsid w:val="009D7ABF"/>
    <w:rsid w:val="009E2209"/>
    <w:rsid w:val="009E23FB"/>
    <w:rsid w:val="009E2FC6"/>
    <w:rsid w:val="009E61AA"/>
    <w:rsid w:val="009F005E"/>
    <w:rsid w:val="009F2741"/>
    <w:rsid w:val="009F47CE"/>
    <w:rsid w:val="00A0363F"/>
    <w:rsid w:val="00A05861"/>
    <w:rsid w:val="00A06FAC"/>
    <w:rsid w:val="00A1051A"/>
    <w:rsid w:val="00A13E67"/>
    <w:rsid w:val="00A20FAF"/>
    <w:rsid w:val="00A24A06"/>
    <w:rsid w:val="00A3196C"/>
    <w:rsid w:val="00A36606"/>
    <w:rsid w:val="00A411C5"/>
    <w:rsid w:val="00A42F90"/>
    <w:rsid w:val="00A445AB"/>
    <w:rsid w:val="00A46744"/>
    <w:rsid w:val="00A47832"/>
    <w:rsid w:val="00A50A25"/>
    <w:rsid w:val="00A607EE"/>
    <w:rsid w:val="00A631D7"/>
    <w:rsid w:val="00A64CBE"/>
    <w:rsid w:val="00A70290"/>
    <w:rsid w:val="00A716D7"/>
    <w:rsid w:val="00A71919"/>
    <w:rsid w:val="00A75105"/>
    <w:rsid w:val="00A75B8F"/>
    <w:rsid w:val="00A75D09"/>
    <w:rsid w:val="00A75E0B"/>
    <w:rsid w:val="00A76D83"/>
    <w:rsid w:val="00A7770D"/>
    <w:rsid w:val="00A84C14"/>
    <w:rsid w:val="00A85954"/>
    <w:rsid w:val="00A86817"/>
    <w:rsid w:val="00A868E6"/>
    <w:rsid w:val="00A87FCF"/>
    <w:rsid w:val="00A936CD"/>
    <w:rsid w:val="00A95FD0"/>
    <w:rsid w:val="00A970C3"/>
    <w:rsid w:val="00A97EAF"/>
    <w:rsid w:val="00AA17C6"/>
    <w:rsid w:val="00AA190A"/>
    <w:rsid w:val="00AA759B"/>
    <w:rsid w:val="00AB0663"/>
    <w:rsid w:val="00AB66DF"/>
    <w:rsid w:val="00AC0A6A"/>
    <w:rsid w:val="00AC28B1"/>
    <w:rsid w:val="00AC3812"/>
    <w:rsid w:val="00AC5897"/>
    <w:rsid w:val="00AC6E8A"/>
    <w:rsid w:val="00AD24E4"/>
    <w:rsid w:val="00AD522F"/>
    <w:rsid w:val="00AD680F"/>
    <w:rsid w:val="00AE1759"/>
    <w:rsid w:val="00AE225D"/>
    <w:rsid w:val="00AE3380"/>
    <w:rsid w:val="00AF072C"/>
    <w:rsid w:val="00AF0969"/>
    <w:rsid w:val="00AF7DBB"/>
    <w:rsid w:val="00B0171D"/>
    <w:rsid w:val="00B01BFF"/>
    <w:rsid w:val="00B03381"/>
    <w:rsid w:val="00B06FA8"/>
    <w:rsid w:val="00B11E55"/>
    <w:rsid w:val="00B14432"/>
    <w:rsid w:val="00B17C12"/>
    <w:rsid w:val="00B24D54"/>
    <w:rsid w:val="00B262FD"/>
    <w:rsid w:val="00B30963"/>
    <w:rsid w:val="00B30A15"/>
    <w:rsid w:val="00B310B2"/>
    <w:rsid w:val="00B352A1"/>
    <w:rsid w:val="00B36D02"/>
    <w:rsid w:val="00B37F63"/>
    <w:rsid w:val="00B42554"/>
    <w:rsid w:val="00B43627"/>
    <w:rsid w:val="00B476B1"/>
    <w:rsid w:val="00B50A8A"/>
    <w:rsid w:val="00B510C5"/>
    <w:rsid w:val="00B516F8"/>
    <w:rsid w:val="00B51A0B"/>
    <w:rsid w:val="00B526D2"/>
    <w:rsid w:val="00B53F7F"/>
    <w:rsid w:val="00B54DB4"/>
    <w:rsid w:val="00B55B42"/>
    <w:rsid w:val="00B63145"/>
    <w:rsid w:val="00B63C3C"/>
    <w:rsid w:val="00B63F40"/>
    <w:rsid w:val="00B6505C"/>
    <w:rsid w:val="00B6574B"/>
    <w:rsid w:val="00B66924"/>
    <w:rsid w:val="00B66FC1"/>
    <w:rsid w:val="00B70886"/>
    <w:rsid w:val="00B71D1A"/>
    <w:rsid w:val="00B725A7"/>
    <w:rsid w:val="00B73050"/>
    <w:rsid w:val="00B743A4"/>
    <w:rsid w:val="00B74957"/>
    <w:rsid w:val="00B75C73"/>
    <w:rsid w:val="00B8206B"/>
    <w:rsid w:val="00B82B81"/>
    <w:rsid w:val="00B85A88"/>
    <w:rsid w:val="00B86BD8"/>
    <w:rsid w:val="00B923B6"/>
    <w:rsid w:val="00BA1095"/>
    <w:rsid w:val="00BA1551"/>
    <w:rsid w:val="00BA192B"/>
    <w:rsid w:val="00BA63E1"/>
    <w:rsid w:val="00BA7BA6"/>
    <w:rsid w:val="00BB0CED"/>
    <w:rsid w:val="00BB2C0F"/>
    <w:rsid w:val="00BB5669"/>
    <w:rsid w:val="00BB687F"/>
    <w:rsid w:val="00BB736F"/>
    <w:rsid w:val="00BC4DA6"/>
    <w:rsid w:val="00BC70AA"/>
    <w:rsid w:val="00BD0C54"/>
    <w:rsid w:val="00BD54AA"/>
    <w:rsid w:val="00BD5E7C"/>
    <w:rsid w:val="00BE1B89"/>
    <w:rsid w:val="00BE3D82"/>
    <w:rsid w:val="00BE470D"/>
    <w:rsid w:val="00BF0468"/>
    <w:rsid w:val="00BF1001"/>
    <w:rsid w:val="00BF3BCE"/>
    <w:rsid w:val="00BF5612"/>
    <w:rsid w:val="00BF7996"/>
    <w:rsid w:val="00C00BEE"/>
    <w:rsid w:val="00C030BD"/>
    <w:rsid w:val="00C04A41"/>
    <w:rsid w:val="00C05CB1"/>
    <w:rsid w:val="00C06418"/>
    <w:rsid w:val="00C114C4"/>
    <w:rsid w:val="00C16047"/>
    <w:rsid w:val="00C259E0"/>
    <w:rsid w:val="00C25DCF"/>
    <w:rsid w:val="00C25FDD"/>
    <w:rsid w:val="00C264EA"/>
    <w:rsid w:val="00C26793"/>
    <w:rsid w:val="00C27114"/>
    <w:rsid w:val="00C36510"/>
    <w:rsid w:val="00C36A90"/>
    <w:rsid w:val="00C43EF8"/>
    <w:rsid w:val="00C459FD"/>
    <w:rsid w:val="00C53B17"/>
    <w:rsid w:val="00C556C8"/>
    <w:rsid w:val="00C620A0"/>
    <w:rsid w:val="00C66B6B"/>
    <w:rsid w:val="00C71277"/>
    <w:rsid w:val="00C728E5"/>
    <w:rsid w:val="00C750BB"/>
    <w:rsid w:val="00C80038"/>
    <w:rsid w:val="00C80BB3"/>
    <w:rsid w:val="00C8129F"/>
    <w:rsid w:val="00C82AB7"/>
    <w:rsid w:val="00C83B9A"/>
    <w:rsid w:val="00C84C6B"/>
    <w:rsid w:val="00C90DE1"/>
    <w:rsid w:val="00C91310"/>
    <w:rsid w:val="00C915EC"/>
    <w:rsid w:val="00C934B3"/>
    <w:rsid w:val="00C95B92"/>
    <w:rsid w:val="00C97C11"/>
    <w:rsid w:val="00CA1642"/>
    <w:rsid w:val="00CA4740"/>
    <w:rsid w:val="00CA6439"/>
    <w:rsid w:val="00CB0188"/>
    <w:rsid w:val="00CB0378"/>
    <w:rsid w:val="00CB36DB"/>
    <w:rsid w:val="00CB4E36"/>
    <w:rsid w:val="00CC1306"/>
    <w:rsid w:val="00CC7367"/>
    <w:rsid w:val="00CD3444"/>
    <w:rsid w:val="00CD4341"/>
    <w:rsid w:val="00CD43FA"/>
    <w:rsid w:val="00CD6632"/>
    <w:rsid w:val="00CD762E"/>
    <w:rsid w:val="00CE4194"/>
    <w:rsid w:val="00CF3500"/>
    <w:rsid w:val="00CF51E1"/>
    <w:rsid w:val="00CF701F"/>
    <w:rsid w:val="00D053F8"/>
    <w:rsid w:val="00D05E12"/>
    <w:rsid w:val="00D07233"/>
    <w:rsid w:val="00D10425"/>
    <w:rsid w:val="00D144E6"/>
    <w:rsid w:val="00D14D89"/>
    <w:rsid w:val="00D155D6"/>
    <w:rsid w:val="00D21460"/>
    <w:rsid w:val="00D2521A"/>
    <w:rsid w:val="00D26446"/>
    <w:rsid w:val="00D31BD1"/>
    <w:rsid w:val="00D3517D"/>
    <w:rsid w:val="00D35CA0"/>
    <w:rsid w:val="00D362F4"/>
    <w:rsid w:val="00D412A3"/>
    <w:rsid w:val="00D41517"/>
    <w:rsid w:val="00D41D61"/>
    <w:rsid w:val="00D42897"/>
    <w:rsid w:val="00D44217"/>
    <w:rsid w:val="00D44D30"/>
    <w:rsid w:val="00D4502B"/>
    <w:rsid w:val="00D47515"/>
    <w:rsid w:val="00D47B27"/>
    <w:rsid w:val="00D53444"/>
    <w:rsid w:val="00D540FF"/>
    <w:rsid w:val="00D6120F"/>
    <w:rsid w:val="00D61E5A"/>
    <w:rsid w:val="00D63665"/>
    <w:rsid w:val="00D63C57"/>
    <w:rsid w:val="00D644E6"/>
    <w:rsid w:val="00D679FD"/>
    <w:rsid w:val="00D70BED"/>
    <w:rsid w:val="00D7659A"/>
    <w:rsid w:val="00D85E7A"/>
    <w:rsid w:val="00D862A3"/>
    <w:rsid w:val="00D87128"/>
    <w:rsid w:val="00D92F0D"/>
    <w:rsid w:val="00D96AAA"/>
    <w:rsid w:val="00DA081C"/>
    <w:rsid w:val="00DA24B9"/>
    <w:rsid w:val="00DA7BB9"/>
    <w:rsid w:val="00DB09A5"/>
    <w:rsid w:val="00DB1B90"/>
    <w:rsid w:val="00DB38E9"/>
    <w:rsid w:val="00DB3B71"/>
    <w:rsid w:val="00DB5B08"/>
    <w:rsid w:val="00DC2051"/>
    <w:rsid w:val="00DC79C9"/>
    <w:rsid w:val="00DD08A8"/>
    <w:rsid w:val="00DD0B05"/>
    <w:rsid w:val="00DD3B4F"/>
    <w:rsid w:val="00DD3E45"/>
    <w:rsid w:val="00DE0B52"/>
    <w:rsid w:val="00DE44FC"/>
    <w:rsid w:val="00DE4D3D"/>
    <w:rsid w:val="00DE4DE6"/>
    <w:rsid w:val="00DF24B5"/>
    <w:rsid w:val="00E01D6F"/>
    <w:rsid w:val="00E051DF"/>
    <w:rsid w:val="00E05AE3"/>
    <w:rsid w:val="00E060D5"/>
    <w:rsid w:val="00E06766"/>
    <w:rsid w:val="00E10531"/>
    <w:rsid w:val="00E10593"/>
    <w:rsid w:val="00E11431"/>
    <w:rsid w:val="00E12EF9"/>
    <w:rsid w:val="00E173AD"/>
    <w:rsid w:val="00E201DD"/>
    <w:rsid w:val="00E21B75"/>
    <w:rsid w:val="00E246BF"/>
    <w:rsid w:val="00E27896"/>
    <w:rsid w:val="00E31A9C"/>
    <w:rsid w:val="00E32405"/>
    <w:rsid w:val="00E407B4"/>
    <w:rsid w:val="00E4124F"/>
    <w:rsid w:val="00E4145E"/>
    <w:rsid w:val="00E4285E"/>
    <w:rsid w:val="00E44069"/>
    <w:rsid w:val="00E46436"/>
    <w:rsid w:val="00E467E3"/>
    <w:rsid w:val="00E47DFF"/>
    <w:rsid w:val="00E52DE9"/>
    <w:rsid w:val="00E52F59"/>
    <w:rsid w:val="00E55ED1"/>
    <w:rsid w:val="00E5617C"/>
    <w:rsid w:val="00E5744E"/>
    <w:rsid w:val="00E57BBB"/>
    <w:rsid w:val="00E609EA"/>
    <w:rsid w:val="00E60A87"/>
    <w:rsid w:val="00E66193"/>
    <w:rsid w:val="00E66AC5"/>
    <w:rsid w:val="00E6799E"/>
    <w:rsid w:val="00E679A0"/>
    <w:rsid w:val="00E71238"/>
    <w:rsid w:val="00E73A9C"/>
    <w:rsid w:val="00E74BA7"/>
    <w:rsid w:val="00E75ECC"/>
    <w:rsid w:val="00E764F0"/>
    <w:rsid w:val="00E76A18"/>
    <w:rsid w:val="00E772C5"/>
    <w:rsid w:val="00E8384B"/>
    <w:rsid w:val="00E86BDD"/>
    <w:rsid w:val="00E9192E"/>
    <w:rsid w:val="00E91C02"/>
    <w:rsid w:val="00EA15A7"/>
    <w:rsid w:val="00EA2578"/>
    <w:rsid w:val="00EA2B0D"/>
    <w:rsid w:val="00EA6D7A"/>
    <w:rsid w:val="00EB261F"/>
    <w:rsid w:val="00EB2951"/>
    <w:rsid w:val="00EB3D60"/>
    <w:rsid w:val="00EB68B6"/>
    <w:rsid w:val="00EB6968"/>
    <w:rsid w:val="00ED4EF9"/>
    <w:rsid w:val="00ED5427"/>
    <w:rsid w:val="00EE068B"/>
    <w:rsid w:val="00EE10DA"/>
    <w:rsid w:val="00EE483D"/>
    <w:rsid w:val="00EE4D5C"/>
    <w:rsid w:val="00EE4F89"/>
    <w:rsid w:val="00EF1751"/>
    <w:rsid w:val="00EF1C7D"/>
    <w:rsid w:val="00F13519"/>
    <w:rsid w:val="00F13D96"/>
    <w:rsid w:val="00F14A16"/>
    <w:rsid w:val="00F209CE"/>
    <w:rsid w:val="00F21451"/>
    <w:rsid w:val="00F22430"/>
    <w:rsid w:val="00F23487"/>
    <w:rsid w:val="00F258F2"/>
    <w:rsid w:val="00F268D2"/>
    <w:rsid w:val="00F30455"/>
    <w:rsid w:val="00F31058"/>
    <w:rsid w:val="00F3508D"/>
    <w:rsid w:val="00F35F65"/>
    <w:rsid w:val="00F36B13"/>
    <w:rsid w:val="00F36D5F"/>
    <w:rsid w:val="00F40729"/>
    <w:rsid w:val="00F40AAC"/>
    <w:rsid w:val="00F41603"/>
    <w:rsid w:val="00F42812"/>
    <w:rsid w:val="00F43A35"/>
    <w:rsid w:val="00F44788"/>
    <w:rsid w:val="00F4488F"/>
    <w:rsid w:val="00F47563"/>
    <w:rsid w:val="00F47FFC"/>
    <w:rsid w:val="00F54536"/>
    <w:rsid w:val="00F57B0B"/>
    <w:rsid w:val="00F605FF"/>
    <w:rsid w:val="00F66CC9"/>
    <w:rsid w:val="00F73188"/>
    <w:rsid w:val="00F74FF9"/>
    <w:rsid w:val="00F77CC4"/>
    <w:rsid w:val="00F8351C"/>
    <w:rsid w:val="00F83EE6"/>
    <w:rsid w:val="00F859AD"/>
    <w:rsid w:val="00F86146"/>
    <w:rsid w:val="00F865DD"/>
    <w:rsid w:val="00F86BAA"/>
    <w:rsid w:val="00F93F04"/>
    <w:rsid w:val="00F9653E"/>
    <w:rsid w:val="00FA1231"/>
    <w:rsid w:val="00FA1961"/>
    <w:rsid w:val="00FA6C49"/>
    <w:rsid w:val="00FB3912"/>
    <w:rsid w:val="00FB6DA0"/>
    <w:rsid w:val="00FC16CA"/>
    <w:rsid w:val="00FC1DB1"/>
    <w:rsid w:val="00FC21EE"/>
    <w:rsid w:val="00FC2CB4"/>
    <w:rsid w:val="00FC3662"/>
    <w:rsid w:val="00FC56B0"/>
    <w:rsid w:val="00FD2B32"/>
    <w:rsid w:val="00FD7BC9"/>
    <w:rsid w:val="00FD7BFE"/>
    <w:rsid w:val="00FE0182"/>
    <w:rsid w:val="00FE1639"/>
    <w:rsid w:val="00FE6D22"/>
    <w:rsid w:val="00FF2DD5"/>
    <w:rsid w:val="00FF4169"/>
    <w:rsid w:val="00FF5E08"/>
    <w:rsid w:val="00FF7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DF775"/>
  <w15:docId w15:val="{8F4040D9-8DFA-45CB-B1FE-7440D8E4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002"/>
    <w:pPr>
      <w:spacing w:after="539" w:line="354" w:lineRule="auto"/>
      <w:ind w:left="705" w:right="-3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0D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CF51E1"/>
    <w:pPr>
      <w:keepNext/>
      <w:widowControl w:val="0"/>
      <w:autoSpaceDE w:val="0"/>
      <w:autoSpaceDN w:val="0"/>
      <w:spacing w:after="0" w:line="360" w:lineRule="auto"/>
      <w:ind w:left="0" w:right="0" w:firstLine="0"/>
      <w:jc w:val="center"/>
      <w:outlineLvl w:val="4"/>
    </w:pPr>
    <w:rPr>
      <w:rFonts w:eastAsia="Times New Roman" w:cs="Times New Roman"/>
      <w:b/>
      <w:color w:val="auto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rsid w:val="00FF76FA"/>
    <w:pPr>
      <w:spacing w:after="0" w:line="251" w:lineRule="auto"/>
      <w:ind w:left="710"/>
      <w:jc w:val="both"/>
    </w:pPr>
    <w:rPr>
      <w:rFonts w:ascii="Arial" w:eastAsia="Arial" w:hAnsi="Arial" w:cs="Arial"/>
      <w:i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FF76FA"/>
    <w:rPr>
      <w:rFonts w:ascii="Arial" w:eastAsia="Arial" w:hAnsi="Arial" w:cs="Arial"/>
      <w:i/>
      <w:color w:val="000000"/>
      <w:sz w:val="16"/>
    </w:rPr>
  </w:style>
  <w:style w:type="character" w:customStyle="1" w:styleId="footnotemark">
    <w:name w:val="footnote mark"/>
    <w:hidden/>
    <w:rsid w:val="00FF76FA"/>
    <w:rPr>
      <w:rFonts w:ascii="Arial" w:eastAsia="Arial" w:hAnsi="Arial" w:cs="Arial"/>
      <w:color w:val="000000"/>
      <w:sz w:val="16"/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24D"/>
    <w:rPr>
      <w:rFonts w:ascii="Tahoma" w:eastAsia="Arial" w:hAnsi="Tahoma" w:cs="Tahoma"/>
      <w:color w:val="000000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B24D54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4D54"/>
    <w:rPr>
      <w:rFonts w:eastAsiaTheme="minorHAnsi"/>
      <w:sz w:val="21"/>
      <w:szCs w:val="21"/>
    </w:rPr>
  </w:style>
  <w:style w:type="paragraph" w:styleId="Prrafodelista">
    <w:name w:val="List Paragraph"/>
    <w:basedOn w:val="Normal"/>
    <w:uiPriority w:val="34"/>
    <w:qFormat/>
    <w:rsid w:val="007A0FC6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7A0FC6"/>
    <w:pPr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A0FC6"/>
    <w:rPr>
      <w:rFonts w:eastAsiaTheme="minorHAns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unhideWhenUsed/>
    <w:rsid w:val="007A0FC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7A0FC6"/>
    <w:rPr>
      <w:color w:val="0563C1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CF51E1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CF51E1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F51E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80038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8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80038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8596B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41B7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41B7E"/>
    <w:rPr>
      <w:rFonts w:ascii="Arial" w:eastAsia="Arial" w:hAnsi="Arial" w:cs="Arial"/>
      <w:color w:val="000000"/>
      <w:sz w:val="24"/>
    </w:rPr>
  </w:style>
  <w:style w:type="table" w:styleId="Tablaconcuadrcula">
    <w:name w:val="Table Grid"/>
    <w:basedOn w:val="Tablanormal"/>
    <w:uiPriority w:val="39"/>
    <w:rsid w:val="00D67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B0AF9"/>
    <w:pPr>
      <w:spacing w:before="100" w:beforeAutospacing="1" w:after="100" w:afterAutospacing="1" w:line="240" w:lineRule="auto"/>
      <w:ind w:left="0" w:right="0" w:firstLine="0"/>
      <w:jc w:val="left"/>
    </w:pPr>
    <w:rPr>
      <w:rFonts w:eastAsia="Times New Roman"/>
      <w:color w:val="auto"/>
      <w:szCs w:val="24"/>
      <w:lang w:val="es-ES_tradnl"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7799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DB5B08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0DE1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styleId="nfasis">
    <w:name w:val="Emphasis"/>
    <w:basedOn w:val="Fuentedeprrafopredeter"/>
    <w:uiPriority w:val="20"/>
    <w:qFormat/>
    <w:rsid w:val="00C04A41"/>
    <w:rPr>
      <w:i/>
      <w:iCs/>
    </w:rPr>
  </w:style>
  <w:style w:type="character" w:customStyle="1" w:styleId="ms-1">
    <w:name w:val="ms-1"/>
    <w:basedOn w:val="Fuentedeprrafopredeter"/>
    <w:rsid w:val="000A6AFE"/>
  </w:style>
  <w:style w:type="character" w:customStyle="1" w:styleId="max-w-full">
    <w:name w:val="max-w-full"/>
    <w:basedOn w:val="Fuentedeprrafopredeter"/>
    <w:rsid w:val="000A6AFE"/>
  </w:style>
  <w:style w:type="character" w:customStyle="1" w:styleId="max-w-15ch">
    <w:name w:val="max-w-[15ch]"/>
    <w:basedOn w:val="Fuentedeprrafopredeter"/>
    <w:rsid w:val="00DE0B52"/>
  </w:style>
  <w:style w:type="character" w:customStyle="1" w:styleId="-me-1">
    <w:name w:val="-me-1"/>
    <w:basedOn w:val="Fuentedeprrafopredeter"/>
    <w:rsid w:val="00DE0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0709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5230">
          <w:marLeft w:val="56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0849">
          <w:marLeft w:val="691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5054">
          <w:marLeft w:val="691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571">
          <w:marLeft w:val="691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314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3960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7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081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3691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5728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202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4580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3142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4092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616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375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5567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2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9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6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2632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8890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1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83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76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202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56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8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53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4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17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2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13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0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13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102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6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1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9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2089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617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4514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880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1209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6968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4468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6954">
          <w:marLeft w:val="136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5B31E-189D-480A-9EF6-E3B6F0C6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COMISIONES PERMANENTES DE LEGISLACION, P</vt:lpstr>
    </vt:vector>
  </TitlesOfParts>
  <Company>Hewlett-Packard Company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COMISIONES PERMANENTES DE LEGISLACION, P</dc:title>
  <dc:subject/>
  <dc:creator>DEPARTAMENTO DE INFORMATICA</dc:creator>
  <cp:keywords/>
  <cp:lastModifiedBy>Delmy Asunción Cruz Sierra</cp:lastModifiedBy>
  <cp:revision>2</cp:revision>
  <cp:lastPrinted>2025-12-11T18:17:00Z</cp:lastPrinted>
  <dcterms:created xsi:type="dcterms:W3CDTF">2026-02-01T17:25:00Z</dcterms:created>
  <dcterms:modified xsi:type="dcterms:W3CDTF">2026-02-01T17:25:00Z</dcterms:modified>
</cp:coreProperties>
</file>